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C6" w:rsidRPr="00C43B0B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43B0B"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 w:rsidR="00E459DD" w:rsidRPr="00C43B0B">
        <w:rPr>
          <w:rFonts w:ascii="Times New Roman" w:hAnsi="Times New Roman" w:cs="Times New Roman"/>
          <w:sz w:val="28"/>
          <w:szCs w:val="28"/>
        </w:rPr>
        <w:t>67-02-</w:t>
      </w:r>
      <w:r w:rsidR="00981A5A">
        <w:rPr>
          <w:rFonts w:ascii="Times New Roman" w:hAnsi="Times New Roman" w:cs="Times New Roman"/>
          <w:sz w:val="28"/>
          <w:szCs w:val="28"/>
        </w:rPr>
        <w:t>51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E459DD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Инвестиционная площадка </w:t>
            </w:r>
            <w:r w:rsidR="00E459DD">
              <w:rPr>
                <w:sz w:val="24"/>
                <w:szCs w:val="24"/>
              </w:rPr>
              <w:t>«Тюхменево»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55DC6" w:rsidRPr="00C43B0B" w:rsidRDefault="00C43B0B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C43B0B">
              <w:rPr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C43B0B">
              <w:rPr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655392" w:rsidP="0041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 w:rsidR="00B55DC6" w:rsidRPr="00531D7A">
              <w:rPr>
                <w:sz w:val="24"/>
                <w:szCs w:val="24"/>
              </w:rPr>
              <w:t xml:space="preserve">Вяземский район, </w:t>
            </w:r>
            <w:proofErr w:type="spellStart"/>
            <w:r w:rsidR="00415E76">
              <w:rPr>
                <w:sz w:val="24"/>
                <w:szCs w:val="24"/>
              </w:rPr>
              <w:t>Степаниковское</w:t>
            </w:r>
            <w:proofErr w:type="spellEnd"/>
            <w:r w:rsidR="00B55DC6" w:rsidRPr="00531D7A">
              <w:rPr>
                <w:sz w:val="24"/>
                <w:szCs w:val="24"/>
              </w:rPr>
              <w:t xml:space="preserve"> с/</w:t>
            </w:r>
            <w:proofErr w:type="gramStart"/>
            <w:r w:rsidR="00B55DC6" w:rsidRPr="00531D7A">
              <w:rPr>
                <w:sz w:val="24"/>
                <w:szCs w:val="24"/>
              </w:rPr>
              <w:t>п</w:t>
            </w:r>
            <w:r w:rsidR="00415E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r w:rsidR="00415E76">
              <w:rPr>
                <w:sz w:val="24"/>
                <w:szCs w:val="24"/>
              </w:rPr>
              <w:t xml:space="preserve"> д. Тюхменево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013334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земли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C43B0B" w:rsidRPr="00531D7A" w:rsidTr="00704504">
        <w:tc>
          <w:tcPr>
            <w:tcW w:w="2634" w:type="pct"/>
          </w:tcPr>
          <w:p w:rsidR="00C43B0B" w:rsidRPr="00C43B0B" w:rsidRDefault="00C43B0B" w:rsidP="00704504">
            <w:pPr>
              <w:rPr>
                <w:b/>
                <w:spacing w:val="-3"/>
                <w:sz w:val="24"/>
                <w:szCs w:val="24"/>
              </w:rPr>
            </w:pPr>
            <w:r w:rsidRPr="00C43B0B">
              <w:rPr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</w:tcPr>
          <w:p w:rsidR="00C43B0B" w:rsidRPr="00531D7A" w:rsidRDefault="00013334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B55DC6" w:rsidRPr="00531D7A" w:rsidRDefault="00B55DC6" w:rsidP="00415E76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Волков Валерий Борисович  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Председатель комитета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CB2392" w:rsidP="00E0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</w:t>
            </w:r>
            <w:r w:rsidR="00E04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2-46-28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55DC6" w:rsidRPr="00E071C1" w:rsidRDefault="003540B2" w:rsidP="00704504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E071C1" w:rsidRPr="001E06E3">
                <w:rPr>
                  <w:rStyle w:val="a3"/>
                  <w:sz w:val="24"/>
                  <w:szCs w:val="24"/>
                  <w:lang w:val="en-US"/>
                </w:rPr>
                <w:t>ksa@vyazma.ru</w:t>
              </w:r>
            </w:hyperlink>
            <w:r w:rsidR="00E071C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007D01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>ренда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E071C1" w:rsidRPr="00B94E64" w:rsidRDefault="00E071C1" w:rsidP="00640A8F">
            <w:pPr>
              <w:jc w:val="both"/>
              <w:rPr>
                <w:sz w:val="24"/>
                <w:szCs w:val="24"/>
              </w:rPr>
            </w:pPr>
            <w:r w:rsidRPr="00A21AA0">
              <w:rPr>
                <w:rFonts w:ascii="Calibri" w:eastAsia="Calibri" w:hAnsi="Calibri"/>
                <w:sz w:val="24"/>
                <w:szCs w:val="24"/>
              </w:rPr>
              <w:t>Аренда (с правом выкупа) по результатам торгов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E071C1" w:rsidRPr="00B94E64" w:rsidRDefault="00E071C1" w:rsidP="00640A8F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По результатам торгов с возможностью снижения стоимости аренды на 90% на срок до трех лет. Начальная цена по результатам независимой оценки, от 5000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руб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/га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съемка, составление кадастрового плана, межевание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</w:t>
            </w:r>
            <w:proofErr w:type="gramStart"/>
            <w:r w:rsidRPr="00531D7A">
              <w:rPr>
                <w:sz w:val="24"/>
                <w:szCs w:val="24"/>
              </w:rPr>
              <w:t>участка,  га</w:t>
            </w:r>
            <w:proofErr w:type="gramEnd"/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с соответствующими службами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531D7A">
              <w:rPr>
                <w:sz w:val="24"/>
                <w:szCs w:val="2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E071C1" w:rsidRPr="00531D7A" w:rsidRDefault="00E071C1" w:rsidP="00415E7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 xml:space="preserve">Земли </w:t>
            </w:r>
            <w:r>
              <w:rPr>
                <w:sz w:val="24"/>
                <w:szCs w:val="24"/>
              </w:rPr>
              <w:t>населенных пунктов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Селитебная зона, жилищное строительство, ЛПХ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на </w:t>
            </w:r>
          </w:p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E071C1" w:rsidRPr="00531D7A" w:rsidRDefault="00E071C1" w:rsidP="00704504">
            <w:pPr>
              <w:rPr>
                <w:sz w:val="24"/>
                <w:szCs w:val="24"/>
              </w:rPr>
            </w:pP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531D7A">
              <w:rPr>
                <w:spacing w:val="-3"/>
                <w:sz w:val="24"/>
                <w:szCs w:val="24"/>
              </w:rPr>
              <w:t>склон;  уступы</w:t>
            </w:r>
            <w:proofErr w:type="gramEnd"/>
            <w:r w:rsidRPr="00531D7A">
              <w:rPr>
                <w:spacing w:val="-3"/>
                <w:sz w:val="24"/>
                <w:szCs w:val="24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E071C1" w:rsidRPr="00531D7A" w:rsidTr="00704504">
        <w:trPr>
          <w:trHeight w:val="324"/>
        </w:trPr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E071C1" w:rsidRPr="00531D7A" w:rsidRDefault="00E071C1" w:rsidP="00BE351C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>
              <w:rPr>
                <w:sz w:val="24"/>
                <w:szCs w:val="24"/>
              </w:rPr>
              <w:t>5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83401" w:rsidRDefault="00E071C1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83401">
              <w:rPr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E071C1" w:rsidRPr="00E071C1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31D7A">
              <w:rPr>
                <w:sz w:val="24"/>
                <w:szCs w:val="24"/>
              </w:rPr>
              <w:t>водоохранная</w:t>
            </w:r>
            <w:proofErr w:type="spellEnd"/>
            <w:r w:rsidRPr="00531D7A">
              <w:rPr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E071C1" w:rsidRPr="00531D7A" w:rsidTr="00704504">
        <w:tc>
          <w:tcPr>
            <w:tcW w:w="2634" w:type="pct"/>
          </w:tcPr>
          <w:p w:rsidR="00E071C1" w:rsidRPr="00531D7A" w:rsidRDefault="00E071C1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E071C1" w:rsidRPr="00531D7A" w:rsidRDefault="00E071C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</w:t>
            </w: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(км):</w:t>
      </w:r>
      <w:bookmarkStart w:id="0" w:name="_GoBack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B5DF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- 17</w:t>
            </w:r>
            <w:r w:rsidR="005B5DF7">
              <w:rPr>
                <w:sz w:val="24"/>
                <w:szCs w:val="24"/>
              </w:rPr>
              <w:t>4</w:t>
            </w:r>
          </w:p>
        </w:tc>
      </w:tr>
      <w:bookmarkEnd w:id="0"/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B5DF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- 17</w:t>
            </w:r>
            <w:r w:rsidR="005B5DF7">
              <w:rPr>
                <w:sz w:val="24"/>
                <w:szCs w:val="24"/>
              </w:rPr>
              <w:t>4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Новый – 9,6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B5DF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 xml:space="preserve">Вязьма  - </w:t>
            </w:r>
            <w:r w:rsidR="005B5DF7">
              <w:rPr>
                <w:sz w:val="24"/>
                <w:szCs w:val="24"/>
              </w:rPr>
              <w:t>10,8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Городок – 1,8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415E7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примыкает к </w:t>
            </w:r>
            <w:r w:rsidR="00B55DC6">
              <w:rPr>
                <w:sz w:val="24"/>
                <w:szCs w:val="24"/>
              </w:rPr>
              <w:t xml:space="preserve"> а/д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5DF7">
              <w:rPr>
                <w:sz w:val="24"/>
                <w:szCs w:val="24"/>
              </w:rPr>
              <w:t>ст.Вязьма</w:t>
            </w:r>
            <w:proofErr w:type="spellEnd"/>
            <w:r w:rsidR="005B5DF7">
              <w:rPr>
                <w:sz w:val="24"/>
                <w:szCs w:val="24"/>
              </w:rPr>
              <w:t>-Брянская -3,6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5B5DF7" w:rsidRDefault="005B5DF7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Примыкает </w:t>
            </w:r>
            <w:r w:rsidR="00E071C1" w:rsidRPr="00845EF2">
              <w:rPr>
                <w:sz w:val="24"/>
                <w:szCs w:val="24"/>
              </w:rPr>
              <w:t>Автомагистраль «Вязьма-</w:t>
            </w:r>
            <w:r w:rsidR="00E071C1">
              <w:rPr>
                <w:sz w:val="24"/>
                <w:szCs w:val="24"/>
              </w:rPr>
              <w:t>Темкино</w:t>
            </w:r>
            <w:r w:rsidR="00E071C1" w:rsidRPr="00845EF2">
              <w:rPr>
                <w:sz w:val="24"/>
                <w:szCs w:val="24"/>
              </w:rPr>
              <w:t>»</w:t>
            </w:r>
            <w:r w:rsidR="00E071C1" w:rsidRPr="00845EF2">
              <w:t xml:space="preserve"> </w:t>
            </w:r>
            <w:r w:rsidR="00E071C1" w:rsidRPr="00845EF2">
              <w:rPr>
                <w:sz w:val="24"/>
                <w:szCs w:val="24"/>
              </w:rPr>
              <w:t xml:space="preserve"> (твердое асфальтобетонное покрытие</w:t>
            </w:r>
            <w:r w:rsidR="00E071C1">
              <w:rPr>
                <w:sz w:val="24"/>
                <w:szCs w:val="24"/>
              </w:rPr>
              <w:t xml:space="preserve">, </w:t>
            </w:r>
            <w:proofErr w:type="spellStart"/>
            <w:r w:rsidR="00E071C1">
              <w:rPr>
                <w:sz w:val="24"/>
                <w:szCs w:val="24"/>
              </w:rPr>
              <w:t>двухполосная</w:t>
            </w:r>
            <w:proofErr w:type="spellEnd"/>
            <w:r w:rsidR="00E071C1">
              <w:rPr>
                <w:sz w:val="24"/>
                <w:szCs w:val="24"/>
              </w:rPr>
              <w:t>, без ограничений</w:t>
            </w:r>
            <w:r w:rsidR="00E071C1" w:rsidRPr="00845EF2">
              <w:rPr>
                <w:sz w:val="24"/>
                <w:szCs w:val="24"/>
              </w:rPr>
              <w:t>)</w:t>
            </w:r>
          </w:p>
          <w:p w:rsidR="00B55DC6" w:rsidRPr="005B5DF7" w:rsidRDefault="005B5DF7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участке подъездная дорога (покрытие ПГС)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5B5DF7" w:rsidP="00E0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ж/д. – 1,8 </w:t>
            </w:r>
            <w:proofErr w:type="gramStart"/>
            <w:r>
              <w:rPr>
                <w:sz w:val="24"/>
                <w:szCs w:val="24"/>
              </w:rPr>
              <w:t>км.</w:t>
            </w:r>
            <w:r w:rsidR="00E071C1">
              <w:rPr>
                <w:sz w:val="24"/>
                <w:szCs w:val="24"/>
              </w:rPr>
              <w:t>,</w:t>
            </w:r>
            <w:proofErr w:type="gramEnd"/>
            <w:r w:rsidR="00E071C1">
              <w:rPr>
                <w:sz w:val="24"/>
                <w:szCs w:val="24"/>
              </w:rPr>
              <w:t xml:space="preserve"> возможность строительства ветки согласовывать с ОАО «РЖД»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925A28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5DF7">
              <w:rPr>
                <w:sz w:val="24"/>
                <w:szCs w:val="24"/>
              </w:rPr>
              <w:t>одъездная дорога (покрытие ПГС)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Ж/д.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b/>
          <w:szCs w:val="24"/>
        </w:rPr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098"/>
        <w:gridCol w:w="1341"/>
        <w:gridCol w:w="4073"/>
        <w:gridCol w:w="2510"/>
        <w:gridCol w:w="1993"/>
        <w:gridCol w:w="3225"/>
      </w:tblGrid>
      <w:tr w:rsidR="00B55DC6" w:rsidRPr="00531D7A" w:rsidTr="003540B2">
        <w:trPr>
          <w:cantSplit/>
          <w:trHeight w:val="290"/>
        </w:trPr>
        <w:tc>
          <w:tcPr>
            <w:tcW w:w="671" w:type="pct"/>
            <w:vAlign w:val="center"/>
          </w:tcPr>
          <w:p w:rsidR="00B55DC6" w:rsidRPr="00531D7A" w:rsidRDefault="00B55DC6" w:rsidP="003540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lastRenderedPageBreak/>
              <w:t>Вид инфраструктуры</w:t>
            </w:r>
          </w:p>
        </w:tc>
        <w:tc>
          <w:tcPr>
            <w:tcW w:w="440" w:type="pct"/>
            <w:vAlign w:val="center"/>
          </w:tcPr>
          <w:p w:rsidR="00B55DC6" w:rsidRPr="00531D7A" w:rsidRDefault="00B55DC6" w:rsidP="003540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345" w:type="pct"/>
            <w:vAlign w:val="center"/>
          </w:tcPr>
          <w:p w:rsidR="00B55DC6" w:rsidRPr="003540B2" w:rsidRDefault="00B55DC6" w:rsidP="003540B2">
            <w:pPr>
              <w:pStyle w:val="5"/>
              <w:spacing w:before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23" w:type="pct"/>
            <w:vAlign w:val="center"/>
          </w:tcPr>
          <w:p w:rsidR="00B55DC6" w:rsidRPr="00531D7A" w:rsidRDefault="00B55DC6" w:rsidP="003540B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54" w:type="pct"/>
            <w:vAlign w:val="center"/>
          </w:tcPr>
          <w:p w:rsidR="00B55DC6" w:rsidRPr="00531D7A" w:rsidRDefault="00B55DC6" w:rsidP="003540B2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067" w:type="pct"/>
            <w:vAlign w:val="center"/>
          </w:tcPr>
          <w:p w:rsidR="00B55DC6" w:rsidRPr="00531D7A" w:rsidRDefault="00B55DC6" w:rsidP="003540B2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E071C1" w:rsidRPr="00531D7A" w:rsidTr="003540B2">
        <w:trPr>
          <w:cantSplit/>
          <w:trHeight w:val="286"/>
        </w:trPr>
        <w:tc>
          <w:tcPr>
            <w:tcW w:w="671" w:type="pct"/>
          </w:tcPr>
          <w:p w:rsidR="00E071C1" w:rsidRPr="00531D7A" w:rsidRDefault="00E071C1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  <w:r w:rsidR="003540B2">
              <w:rPr>
                <w:sz w:val="24"/>
                <w:szCs w:val="24"/>
              </w:rPr>
              <w:t>оснабжение</w:t>
            </w:r>
          </w:p>
        </w:tc>
        <w:tc>
          <w:tcPr>
            <w:tcW w:w="440" w:type="pct"/>
          </w:tcPr>
          <w:p w:rsidR="00E071C1" w:rsidRPr="00531D7A" w:rsidRDefault="00E071C1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345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 xml:space="preserve"> </w:t>
            </w:r>
            <w:proofErr w:type="gramStart"/>
            <w:r w:rsidRPr="003540B2">
              <w:rPr>
                <w:sz w:val="24"/>
                <w:szCs w:val="24"/>
              </w:rPr>
              <w:t>точка</w:t>
            </w:r>
            <w:proofErr w:type="gramEnd"/>
            <w:r w:rsidRPr="003540B2">
              <w:rPr>
                <w:sz w:val="24"/>
                <w:szCs w:val="24"/>
              </w:rPr>
              <w:t xml:space="preserve"> подключения к газопроводу высокого давления ГРС-ВЗГИ(Д-426мм) – по участку</w:t>
            </w:r>
          </w:p>
        </w:tc>
        <w:tc>
          <w:tcPr>
            <w:tcW w:w="823" w:type="pct"/>
          </w:tcPr>
          <w:p w:rsidR="00E071C1" w:rsidRPr="00B94E64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8000 м3/час</w:t>
            </w:r>
          </w:p>
        </w:tc>
        <w:tc>
          <w:tcPr>
            <w:tcW w:w="654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ориентировочная стоимость от 0,7 млн. руб., сроки от 3 мес.</w:t>
            </w:r>
          </w:p>
        </w:tc>
        <w:tc>
          <w:tcPr>
            <w:tcW w:w="1067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филиал ОАО «Газпром газораспределение Смоленск» в г. Вязьме; (48131) 5-70-15</w:t>
            </w:r>
          </w:p>
        </w:tc>
      </w:tr>
      <w:tr w:rsidR="00E071C1" w:rsidRPr="00531D7A" w:rsidTr="003540B2">
        <w:trPr>
          <w:cantSplit/>
          <w:trHeight w:val="286"/>
        </w:trPr>
        <w:tc>
          <w:tcPr>
            <w:tcW w:w="671" w:type="pct"/>
          </w:tcPr>
          <w:p w:rsidR="00E071C1" w:rsidRPr="00531D7A" w:rsidRDefault="003540B2" w:rsidP="00704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Электроснабжение</w:t>
            </w:r>
          </w:p>
        </w:tc>
        <w:tc>
          <w:tcPr>
            <w:tcW w:w="440" w:type="pct"/>
          </w:tcPr>
          <w:p w:rsidR="00E071C1" w:rsidRPr="00531D7A" w:rsidRDefault="00E071C1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Квт</w:t>
            </w:r>
          </w:p>
        </w:tc>
        <w:tc>
          <w:tcPr>
            <w:tcW w:w="1345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 xml:space="preserve"> 1,8 км</w:t>
            </w:r>
          </w:p>
        </w:tc>
        <w:tc>
          <w:tcPr>
            <w:tcW w:w="823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До 50 МВт</w:t>
            </w:r>
          </w:p>
        </w:tc>
        <w:tc>
          <w:tcPr>
            <w:tcW w:w="654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От 3,5 млн.руб., сроки от 4 мес.</w:t>
            </w:r>
          </w:p>
        </w:tc>
        <w:tc>
          <w:tcPr>
            <w:tcW w:w="1067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ПАО МРСК Центра - «Смоленскэнерго» ПО Восточные электрические сети; (48131) 3-13-51</w:t>
            </w:r>
          </w:p>
        </w:tc>
      </w:tr>
      <w:tr w:rsidR="00E071C1" w:rsidRPr="00531D7A" w:rsidTr="003540B2">
        <w:trPr>
          <w:cantSplit/>
          <w:trHeight w:val="286"/>
        </w:trPr>
        <w:tc>
          <w:tcPr>
            <w:tcW w:w="671" w:type="pct"/>
          </w:tcPr>
          <w:p w:rsidR="00E071C1" w:rsidRPr="00531D7A" w:rsidRDefault="00E071C1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0" w:type="pct"/>
          </w:tcPr>
          <w:p w:rsidR="00E071C1" w:rsidRPr="00531D7A" w:rsidRDefault="00E071C1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45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3" w:type="pct"/>
          </w:tcPr>
          <w:p w:rsidR="00E071C1" w:rsidRPr="00B94E64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Возможно строительство локальных сооружений</w:t>
            </w:r>
          </w:p>
        </w:tc>
        <w:tc>
          <w:tcPr>
            <w:tcW w:w="654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 xml:space="preserve">От 4500 </w:t>
            </w:r>
            <w:proofErr w:type="spellStart"/>
            <w:r w:rsidRPr="003540B2">
              <w:rPr>
                <w:sz w:val="24"/>
                <w:szCs w:val="24"/>
              </w:rPr>
              <w:t>руб</w:t>
            </w:r>
            <w:proofErr w:type="spellEnd"/>
            <w:r w:rsidRPr="003540B2">
              <w:rPr>
                <w:sz w:val="24"/>
                <w:szCs w:val="24"/>
              </w:rPr>
              <w:t>/метр бурения, сроки от 2 недель</w:t>
            </w:r>
          </w:p>
        </w:tc>
        <w:tc>
          <w:tcPr>
            <w:tcW w:w="1067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71C1" w:rsidRPr="00531D7A" w:rsidTr="003540B2">
        <w:trPr>
          <w:cantSplit/>
          <w:trHeight w:val="286"/>
        </w:trPr>
        <w:tc>
          <w:tcPr>
            <w:tcW w:w="671" w:type="pct"/>
          </w:tcPr>
          <w:p w:rsidR="00E071C1" w:rsidRPr="00531D7A" w:rsidRDefault="00E071C1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0" w:type="pct"/>
          </w:tcPr>
          <w:p w:rsidR="00E071C1" w:rsidRPr="00531D7A" w:rsidRDefault="00E071C1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45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3" w:type="pct"/>
          </w:tcPr>
          <w:p w:rsidR="00E071C1" w:rsidRPr="00B94E64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Возможно строительство локальных сооружений</w:t>
            </w:r>
          </w:p>
        </w:tc>
        <w:tc>
          <w:tcPr>
            <w:tcW w:w="654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От 85 тыс.руб., сроки от 1 мес.</w:t>
            </w:r>
          </w:p>
        </w:tc>
        <w:tc>
          <w:tcPr>
            <w:tcW w:w="1067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71C1" w:rsidRPr="00531D7A" w:rsidTr="003540B2">
        <w:trPr>
          <w:cantSplit/>
          <w:trHeight w:val="286"/>
        </w:trPr>
        <w:tc>
          <w:tcPr>
            <w:tcW w:w="671" w:type="pct"/>
          </w:tcPr>
          <w:p w:rsidR="00E071C1" w:rsidRPr="00531D7A" w:rsidRDefault="00E071C1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0" w:type="pct"/>
          </w:tcPr>
          <w:p w:rsidR="00E071C1" w:rsidRPr="00531D7A" w:rsidRDefault="00E071C1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345" w:type="pct"/>
          </w:tcPr>
          <w:p w:rsidR="00E071C1" w:rsidRPr="003540B2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23" w:type="pct"/>
          </w:tcPr>
          <w:p w:rsidR="00E071C1" w:rsidRPr="00B94E64" w:rsidRDefault="00E071C1" w:rsidP="003540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071C1" w:rsidRPr="003540B2" w:rsidRDefault="00E071C1" w:rsidP="003540B2">
            <w:pPr>
              <w:shd w:val="clear" w:color="auto" w:fill="FFFFFF"/>
              <w:ind w:left="-57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E071C1" w:rsidRPr="003540B2" w:rsidRDefault="00E071C1" w:rsidP="003540B2">
            <w:pPr>
              <w:shd w:val="clear" w:color="auto" w:fill="FFFFFF"/>
              <w:ind w:left="-57"/>
              <w:rPr>
                <w:sz w:val="24"/>
                <w:szCs w:val="24"/>
              </w:rPr>
            </w:pPr>
            <w:r w:rsidRPr="003540B2">
              <w:rPr>
                <w:sz w:val="24"/>
                <w:szCs w:val="24"/>
              </w:rPr>
              <w:t>-</w:t>
            </w: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882"/>
        <w:gridCol w:w="7358"/>
      </w:tblGrid>
      <w:tr w:rsidR="00DC7B87" w:rsidRPr="00531D7A" w:rsidTr="00704504">
        <w:tc>
          <w:tcPr>
            <w:tcW w:w="2586" w:type="pct"/>
          </w:tcPr>
          <w:p w:rsidR="00DC7B87" w:rsidRPr="00531D7A" w:rsidRDefault="00DC7B87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DC7B87" w:rsidRPr="00B94E64" w:rsidRDefault="00DC7B87" w:rsidP="0064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26 412 чел.</w:t>
            </w:r>
          </w:p>
        </w:tc>
      </w:tr>
      <w:tr w:rsidR="00DC7B87" w:rsidRPr="00531D7A" w:rsidTr="00704504">
        <w:tc>
          <w:tcPr>
            <w:tcW w:w="2586" w:type="pct"/>
          </w:tcPr>
          <w:p w:rsidR="00DC7B87" w:rsidRPr="00531D7A" w:rsidRDefault="00DC7B87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DC7B87" w:rsidRPr="00B94E64" w:rsidRDefault="00DC7B87" w:rsidP="0064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39 587 чел.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B55DC6" w:rsidRPr="00531D7A" w:rsidRDefault="00B55DC6" w:rsidP="00DC7B87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3540B2"/>
    <w:sectPr w:rsidR="00867CCD" w:rsidSect="003540B2">
      <w:pgSz w:w="16838" w:h="11906" w:orient="landscape"/>
      <w:pgMar w:top="709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DC6"/>
    <w:rsid w:val="00007D01"/>
    <w:rsid w:val="000128F5"/>
    <w:rsid w:val="00013334"/>
    <w:rsid w:val="000268C0"/>
    <w:rsid w:val="0006090B"/>
    <w:rsid w:val="00074CF9"/>
    <w:rsid w:val="00090AD2"/>
    <w:rsid w:val="000978F7"/>
    <w:rsid w:val="000B208E"/>
    <w:rsid w:val="000E6699"/>
    <w:rsid w:val="00116D2E"/>
    <w:rsid w:val="00120E99"/>
    <w:rsid w:val="00132CC8"/>
    <w:rsid w:val="00132D13"/>
    <w:rsid w:val="0013378E"/>
    <w:rsid w:val="0015220D"/>
    <w:rsid w:val="001630FC"/>
    <w:rsid w:val="001C2061"/>
    <w:rsid w:val="001C405D"/>
    <w:rsid w:val="001F50A3"/>
    <w:rsid w:val="002024DC"/>
    <w:rsid w:val="002253B2"/>
    <w:rsid w:val="00252AD2"/>
    <w:rsid w:val="0027751B"/>
    <w:rsid w:val="002A2DC8"/>
    <w:rsid w:val="002B4267"/>
    <w:rsid w:val="002D747A"/>
    <w:rsid w:val="002E6126"/>
    <w:rsid w:val="00315944"/>
    <w:rsid w:val="0032633E"/>
    <w:rsid w:val="0034204C"/>
    <w:rsid w:val="003540B2"/>
    <w:rsid w:val="003656FF"/>
    <w:rsid w:val="0036767E"/>
    <w:rsid w:val="003929CC"/>
    <w:rsid w:val="00393691"/>
    <w:rsid w:val="003A7F2A"/>
    <w:rsid w:val="003C3045"/>
    <w:rsid w:val="003D61C7"/>
    <w:rsid w:val="00415E76"/>
    <w:rsid w:val="00484BC7"/>
    <w:rsid w:val="004B64CD"/>
    <w:rsid w:val="004C1E8E"/>
    <w:rsid w:val="004C52BF"/>
    <w:rsid w:val="004E19AC"/>
    <w:rsid w:val="004E2508"/>
    <w:rsid w:val="00526AFE"/>
    <w:rsid w:val="00570400"/>
    <w:rsid w:val="00573FF9"/>
    <w:rsid w:val="00583401"/>
    <w:rsid w:val="00586815"/>
    <w:rsid w:val="0059015F"/>
    <w:rsid w:val="00595B56"/>
    <w:rsid w:val="005B43BB"/>
    <w:rsid w:val="005B5DF7"/>
    <w:rsid w:val="005C0789"/>
    <w:rsid w:val="005C687F"/>
    <w:rsid w:val="005E0132"/>
    <w:rsid w:val="005F57DE"/>
    <w:rsid w:val="005F62E5"/>
    <w:rsid w:val="005F730F"/>
    <w:rsid w:val="00610318"/>
    <w:rsid w:val="00647F90"/>
    <w:rsid w:val="00655392"/>
    <w:rsid w:val="00657B08"/>
    <w:rsid w:val="00657B89"/>
    <w:rsid w:val="006635BD"/>
    <w:rsid w:val="00666145"/>
    <w:rsid w:val="00682D6D"/>
    <w:rsid w:val="006970B3"/>
    <w:rsid w:val="006A3959"/>
    <w:rsid w:val="006A3B98"/>
    <w:rsid w:val="006B3935"/>
    <w:rsid w:val="006B4F65"/>
    <w:rsid w:val="006B7867"/>
    <w:rsid w:val="006C67A9"/>
    <w:rsid w:val="006E2D01"/>
    <w:rsid w:val="006E7BA2"/>
    <w:rsid w:val="00701BD5"/>
    <w:rsid w:val="00706AC4"/>
    <w:rsid w:val="007233C0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C1753"/>
    <w:rsid w:val="007D5F59"/>
    <w:rsid w:val="00846889"/>
    <w:rsid w:val="00847A2F"/>
    <w:rsid w:val="00863E60"/>
    <w:rsid w:val="00875535"/>
    <w:rsid w:val="008A7E03"/>
    <w:rsid w:val="008B7945"/>
    <w:rsid w:val="008C1BAC"/>
    <w:rsid w:val="008F0B49"/>
    <w:rsid w:val="0091236A"/>
    <w:rsid w:val="009205F4"/>
    <w:rsid w:val="009250E0"/>
    <w:rsid w:val="00925A28"/>
    <w:rsid w:val="00953ADE"/>
    <w:rsid w:val="00981A5A"/>
    <w:rsid w:val="009C6440"/>
    <w:rsid w:val="009D324A"/>
    <w:rsid w:val="009E1F3B"/>
    <w:rsid w:val="009E25ED"/>
    <w:rsid w:val="00A35A1D"/>
    <w:rsid w:val="00A60776"/>
    <w:rsid w:val="00A73B33"/>
    <w:rsid w:val="00A9713F"/>
    <w:rsid w:val="00AB5BCB"/>
    <w:rsid w:val="00AC5DCB"/>
    <w:rsid w:val="00AC786F"/>
    <w:rsid w:val="00AC7E98"/>
    <w:rsid w:val="00AD7521"/>
    <w:rsid w:val="00AF61A0"/>
    <w:rsid w:val="00B1690A"/>
    <w:rsid w:val="00B1799D"/>
    <w:rsid w:val="00B55DC6"/>
    <w:rsid w:val="00B73921"/>
    <w:rsid w:val="00BA75E5"/>
    <w:rsid w:val="00BD0645"/>
    <w:rsid w:val="00BD25C1"/>
    <w:rsid w:val="00BE2893"/>
    <w:rsid w:val="00BE351C"/>
    <w:rsid w:val="00C01D3A"/>
    <w:rsid w:val="00C218C6"/>
    <w:rsid w:val="00C43B0B"/>
    <w:rsid w:val="00C5154F"/>
    <w:rsid w:val="00CA580A"/>
    <w:rsid w:val="00CB2392"/>
    <w:rsid w:val="00CD4492"/>
    <w:rsid w:val="00CE4881"/>
    <w:rsid w:val="00D24FAE"/>
    <w:rsid w:val="00D31591"/>
    <w:rsid w:val="00D40558"/>
    <w:rsid w:val="00D54BDB"/>
    <w:rsid w:val="00D9639B"/>
    <w:rsid w:val="00DA37E5"/>
    <w:rsid w:val="00DC7B87"/>
    <w:rsid w:val="00DD20AD"/>
    <w:rsid w:val="00DF1DD2"/>
    <w:rsid w:val="00E04E72"/>
    <w:rsid w:val="00E071C1"/>
    <w:rsid w:val="00E37B92"/>
    <w:rsid w:val="00E452D7"/>
    <w:rsid w:val="00E459DD"/>
    <w:rsid w:val="00E6351D"/>
    <w:rsid w:val="00E979CD"/>
    <w:rsid w:val="00EA261E"/>
    <w:rsid w:val="00EB4161"/>
    <w:rsid w:val="00ED56D8"/>
    <w:rsid w:val="00EE044E"/>
    <w:rsid w:val="00EF2E33"/>
    <w:rsid w:val="00F0075C"/>
    <w:rsid w:val="00F82DFF"/>
    <w:rsid w:val="00F9168D"/>
    <w:rsid w:val="00FB523D"/>
    <w:rsid w:val="00FE42AE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91E9-F26F-4496-BDCF-960CF4AF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  <w:style w:type="character" w:styleId="a3">
    <w:name w:val="Hyperlink"/>
    <w:basedOn w:val="a0"/>
    <w:uiPriority w:val="99"/>
    <w:unhideWhenUsed/>
    <w:rsid w:val="00E07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Ерохова Мария Александровна</cp:lastModifiedBy>
  <cp:revision>8</cp:revision>
  <cp:lastPrinted>2012-06-18T12:42:00Z</cp:lastPrinted>
  <dcterms:created xsi:type="dcterms:W3CDTF">2017-06-21T09:42:00Z</dcterms:created>
  <dcterms:modified xsi:type="dcterms:W3CDTF">2019-02-01T07:30:00Z</dcterms:modified>
</cp:coreProperties>
</file>