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EC" w:rsidRPr="0045690F" w:rsidRDefault="009D52EC" w:rsidP="0045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35682" w:rsidRPr="0045690F">
        <w:rPr>
          <w:rFonts w:ascii="Times New Roman" w:hAnsi="Times New Roman" w:cs="Times New Roman"/>
          <w:b/>
          <w:bCs/>
          <w:sz w:val="24"/>
          <w:szCs w:val="24"/>
        </w:rPr>
        <w:t>аспорт инвестиционной площадки</w:t>
      </w:r>
    </w:p>
    <w:p w:rsidR="009D52EC" w:rsidRPr="0045690F" w:rsidRDefault="009D52EC" w:rsidP="00456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21"/>
        <w:gridCol w:w="7422"/>
      </w:tblGrid>
      <w:tr w:rsidR="009D52EC" w:rsidRPr="0045690F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C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Площадка № 67-17-21</w:t>
            </w:r>
          </w:p>
        </w:tc>
      </w:tr>
      <w:tr w:rsidR="009D52EC" w:rsidRPr="0045690F" w:rsidTr="00AB182F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EC" w:rsidRPr="0045690F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Примыкает к д. Беленино Беленинского сельского поселения Сафоновского района Смоленской области</w:t>
            </w:r>
          </w:p>
        </w:tc>
      </w:tr>
      <w:tr w:rsidR="009D52EC" w:rsidRPr="0045690F" w:rsidTr="00AB182F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EC" w:rsidRPr="0045690F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4569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4569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456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9D52EC" w:rsidRPr="0045690F" w:rsidRDefault="009D52EC" w:rsidP="0045690F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Муниципальная, стадия регистрации земельного участка в Росреестре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F57918" w:rsidRPr="0045690F" w:rsidTr="00AB182F">
        <w:tc>
          <w:tcPr>
            <w:tcW w:w="2500" w:type="pct"/>
            <w:tcBorders>
              <w:bottom w:val="nil"/>
            </w:tcBorders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500" w:type="pct"/>
            <w:tcBorders>
              <w:bottom w:val="nil"/>
            </w:tcBorders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F57918" w:rsidRPr="0045690F" w:rsidTr="00AB182F">
        <w:tc>
          <w:tcPr>
            <w:tcW w:w="2500" w:type="pct"/>
            <w:tcBorders>
              <w:top w:val="nil"/>
              <w:bottom w:val="nil"/>
            </w:tcBorders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«Сафоновский район» Смоленской области</w:t>
            </w:r>
          </w:p>
        </w:tc>
      </w:tr>
      <w:tr w:rsidR="00F57918" w:rsidRPr="0045690F" w:rsidTr="00AB182F">
        <w:tc>
          <w:tcPr>
            <w:tcW w:w="2500" w:type="pct"/>
            <w:tcBorders>
              <w:top w:val="nil"/>
              <w:bottom w:val="nil"/>
            </w:tcBorders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F57918" w:rsidRPr="0045690F" w:rsidTr="00AB182F">
        <w:tc>
          <w:tcPr>
            <w:tcW w:w="2500" w:type="pct"/>
            <w:tcBorders>
              <w:top w:val="nil"/>
            </w:tcBorders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00" w:type="pct"/>
            <w:tcBorders>
              <w:top w:val="nil"/>
            </w:tcBorders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7918" w:rsidRPr="0045690F" w:rsidTr="00AB182F">
        <w:tc>
          <w:tcPr>
            <w:tcW w:w="5000" w:type="pct"/>
            <w:gridSpan w:val="2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Многоконтурный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(да/нет)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(есть/нет)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(растениеводство, овощеводство, картофелеводство)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Участок с юго-западной стороны примыкает к д. Беленино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Санитарная зона около д. Беленино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F57918" w:rsidRPr="0045690F" w:rsidTr="00AB182F"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500" w:type="pct"/>
          </w:tcPr>
          <w:p w:rsidR="00F57918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Использовалась под возделывание зерновых и кормовых культур</w:t>
            </w:r>
          </w:p>
        </w:tc>
      </w:tr>
    </w:tbl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115 км (г. Смоленск)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293 км (г. Москва)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15 км (г. Сафоново)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40 км (г. Ярцево)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Примыкает к д. Беленино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7 км (М1 «Беларусь»)</w:t>
            </w:r>
          </w:p>
        </w:tc>
      </w:tr>
      <w:tr w:rsidR="009D52EC" w:rsidRPr="0045690F" w:rsidTr="00AB182F">
        <w:trPr>
          <w:trHeight w:val="178"/>
        </w:trPr>
        <w:tc>
          <w:tcPr>
            <w:tcW w:w="2500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10 км (ст. Дурово) </w:t>
            </w:r>
          </w:p>
        </w:tc>
      </w:tr>
    </w:tbl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9D52EC" w:rsidRPr="0045690F" w:rsidTr="00AB182F">
        <w:trPr>
          <w:trHeight w:val="178"/>
        </w:trPr>
        <w:tc>
          <w:tcPr>
            <w:tcW w:w="5000" w:type="pct"/>
            <w:gridSpan w:val="2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</w:tr>
      <w:tr w:rsidR="009D52EC" w:rsidRPr="0045690F" w:rsidTr="00AB182F">
        <w:trPr>
          <w:trHeight w:val="1394"/>
        </w:trPr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Площадка находится в 7 км от автомагистрали М1 «Беларусь»  вдоль частично асфальтированной дороги до д. Холмянки. По площадке проложена густая сеть грунтовых автомобильных дорог.</w:t>
            </w:r>
          </w:p>
        </w:tc>
      </w:tr>
      <w:tr w:rsidR="009D52EC" w:rsidRPr="0045690F" w:rsidTr="00AB182F">
        <w:trPr>
          <w:trHeight w:val="178"/>
        </w:trPr>
        <w:tc>
          <w:tcPr>
            <w:tcW w:w="5000" w:type="pct"/>
            <w:gridSpan w:val="2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</w:tr>
      <w:tr w:rsidR="009D52EC" w:rsidRPr="0045690F" w:rsidTr="00AB182F">
        <w:trPr>
          <w:trHeight w:val="178"/>
        </w:trPr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Площадка располагается в 10 км от ст. Дурово на железнодорожной ветке до г.Москва</w:t>
            </w:r>
          </w:p>
        </w:tc>
      </w:tr>
      <w:tr w:rsidR="009D52EC" w:rsidRPr="0045690F" w:rsidTr="00AB182F">
        <w:trPr>
          <w:trHeight w:val="178"/>
        </w:trPr>
        <w:tc>
          <w:tcPr>
            <w:tcW w:w="5000" w:type="pct"/>
            <w:gridSpan w:val="2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</w:tr>
      <w:tr w:rsidR="009D52EC" w:rsidRPr="0045690F" w:rsidTr="00AB182F">
        <w:trPr>
          <w:trHeight w:val="178"/>
        </w:trPr>
        <w:tc>
          <w:tcPr>
            <w:tcW w:w="2500" w:type="pct"/>
          </w:tcPr>
          <w:p w:rsidR="009D52EC" w:rsidRPr="0045690F" w:rsidRDefault="00F57918" w:rsidP="004569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79"/>
        <w:gridCol w:w="1257"/>
        <w:gridCol w:w="1419"/>
        <w:gridCol w:w="1365"/>
        <w:gridCol w:w="1627"/>
        <w:gridCol w:w="1801"/>
        <w:gridCol w:w="1349"/>
        <w:gridCol w:w="1616"/>
        <w:gridCol w:w="1827"/>
      </w:tblGrid>
      <w:tr w:rsidR="009D52EC" w:rsidRPr="0045690F" w:rsidTr="00AB182F">
        <w:trPr>
          <w:cantSplit/>
          <w:trHeight w:val="284"/>
        </w:trPr>
        <w:tc>
          <w:tcPr>
            <w:tcW w:w="810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4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Использование в настоящее время</w:t>
            </w:r>
          </w:p>
        </w:tc>
      </w:tr>
      <w:tr w:rsidR="009D52EC" w:rsidRPr="0045690F" w:rsidTr="00AB182F">
        <w:trPr>
          <w:cantSplit/>
          <w:trHeight w:val="284"/>
        </w:trPr>
        <w:tc>
          <w:tcPr>
            <w:tcW w:w="810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2" w:type="pct"/>
          </w:tcPr>
          <w:p w:rsidR="009D52EC" w:rsidRPr="0045690F" w:rsidRDefault="00686F33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9D52EC" w:rsidRPr="0045690F" w:rsidRDefault="00686F33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9D52EC" w:rsidRPr="0045690F" w:rsidRDefault="00686F33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9D52EC" w:rsidRPr="0045690F" w:rsidRDefault="00686F33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9D52EC" w:rsidRPr="0045690F" w:rsidRDefault="00686F33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9D52EC" w:rsidRPr="0045690F" w:rsidRDefault="00686F33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9D52EC" w:rsidRPr="0045690F" w:rsidRDefault="00686F33" w:rsidP="0045690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9D52EC" w:rsidRPr="0045690F" w:rsidRDefault="00686F33" w:rsidP="0045690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62"/>
        <w:gridCol w:w="7475"/>
      </w:tblGrid>
      <w:tr w:rsidR="009D52EC" w:rsidRPr="0045690F" w:rsidTr="00AB182F">
        <w:tc>
          <w:tcPr>
            <w:tcW w:w="5000" w:type="pct"/>
            <w:gridSpan w:val="2"/>
          </w:tcPr>
          <w:p w:rsidR="009D52EC" w:rsidRPr="0045690F" w:rsidRDefault="009D52EC" w:rsidP="0045690F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коммуникаций</w:t>
            </w: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(в случае наличия)</w:t>
            </w:r>
          </w:p>
        </w:tc>
      </w:tr>
      <w:tr w:rsidR="009D52EC" w:rsidRPr="0045690F" w:rsidTr="00AB182F">
        <w:tc>
          <w:tcPr>
            <w:tcW w:w="2481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По площадке проложена густая сеть грунтовых автомобильных дорог</w:t>
            </w:r>
          </w:p>
        </w:tc>
      </w:tr>
      <w:tr w:rsidR="009D52EC" w:rsidRPr="0045690F" w:rsidTr="00AB182F">
        <w:tc>
          <w:tcPr>
            <w:tcW w:w="2481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52EC" w:rsidRPr="0045690F" w:rsidTr="00AB182F">
        <w:tc>
          <w:tcPr>
            <w:tcW w:w="2481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52EC" w:rsidRPr="0045690F" w:rsidRDefault="009D52EC" w:rsidP="0045690F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350"/>
        <w:gridCol w:w="3908"/>
        <w:gridCol w:w="2543"/>
        <w:gridCol w:w="1650"/>
        <w:gridCol w:w="3223"/>
      </w:tblGrid>
      <w:tr w:rsidR="009D52EC" w:rsidRPr="0045690F" w:rsidTr="00AB182F">
        <w:trPr>
          <w:cantSplit/>
          <w:trHeight w:val="290"/>
        </w:trPr>
        <w:tc>
          <w:tcPr>
            <w:tcW w:w="729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17" w:type="pct"/>
            <w:vAlign w:val="center"/>
          </w:tcPr>
          <w:p w:rsidR="009D52EC" w:rsidRPr="0045690F" w:rsidRDefault="009D52EC" w:rsidP="0045690F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57" w:type="pct"/>
            <w:vAlign w:val="center"/>
          </w:tcPr>
          <w:p w:rsidR="009D52EC" w:rsidRPr="0045690F" w:rsidRDefault="009D52EC" w:rsidP="0045690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56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86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9D52EC" w:rsidRPr="0045690F" w:rsidTr="00AB182F">
        <w:trPr>
          <w:cantSplit/>
          <w:trHeight w:val="286"/>
        </w:trPr>
        <w:tc>
          <w:tcPr>
            <w:tcW w:w="729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 подключения находится в 0,5 км от площадки в д. Беленино. </w:t>
            </w:r>
          </w:p>
        </w:tc>
        <w:tc>
          <w:tcPr>
            <w:tcW w:w="85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D52EC" w:rsidRPr="0045690F" w:rsidTr="00AB182F">
        <w:trPr>
          <w:cantSplit/>
          <w:trHeight w:val="286"/>
        </w:trPr>
        <w:tc>
          <w:tcPr>
            <w:tcW w:w="729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Электроснабжение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317" w:type="pct"/>
          </w:tcPr>
          <w:p w:rsidR="009D52EC" w:rsidRPr="0045690F" w:rsidRDefault="00A33154" w:rsidP="00A33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ближайший центр питания ПС Вадино 35/10 на расстоянии 6 км по прямой до границы земельного участка. </w:t>
            </w:r>
          </w:p>
        </w:tc>
        <w:tc>
          <w:tcPr>
            <w:tcW w:w="857" w:type="pct"/>
          </w:tcPr>
          <w:p w:rsidR="009D52EC" w:rsidRPr="0045690F" w:rsidRDefault="00A33154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2,96 МВА</w:t>
            </w:r>
          </w:p>
        </w:tc>
        <w:tc>
          <w:tcPr>
            <w:tcW w:w="55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52EC" w:rsidRPr="0045690F" w:rsidTr="00AB182F">
        <w:trPr>
          <w:cantSplit/>
          <w:trHeight w:val="286"/>
        </w:trPr>
        <w:tc>
          <w:tcPr>
            <w:tcW w:w="729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D52EC" w:rsidRPr="0045690F" w:rsidTr="00AB182F">
        <w:trPr>
          <w:cantSplit/>
          <w:trHeight w:val="286"/>
        </w:trPr>
        <w:tc>
          <w:tcPr>
            <w:tcW w:w="729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D52EC" w:rsidRPr="0045690F" w:rsidTr="00AB182F">
        <w:trPr>
          <w:cantSplit/>
          <w:trHeight w:val="286"/>
        </w:trPr>
        <w:tc>
          <w:tcPr>
            <w:tcW w:w="729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55" w:type="pct"/>
            <w:vAlign w:val="center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1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</w:tcPr>
          <w:p w:rsidR="009D52EC" w:rsidRPr="0045690F" w:rsidRDefault="00E17D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Беленинское с/п Сафоновского района Смоленской области – 684 чел.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</w:tcPr>
          <w:p w:rsidR="009D52EC" w:rsidRPr="0045690F" w:rsidRDefault="00E17D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МО «Сафоновский район» Смоленской области - 31917 чел.</w:t>
            </w:r>
          </w:p>
        </w:tc>
      </w:tr>
      <w:tr w:rsidR="009D52EC" w:rsidRPr="0045690F" w:rsidTr="00AB182F">
        <w:tc>
          <w:tcPr>
            <w:tcW w:w="2500" w:type="pct"/>
          </w:tcPr>
          <w:p w:rsidR="009D52EC" w:rsidRPr="0045690F" w:rsidRDefault="009D52EC" w:rsidP="004569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500" w:type="pct"/>
          </w:tcPr>
          <w:p w:rsidR="009D52EC" w:rsidRPr="0045690F" w:rsidRDefault="00E17DEC" w:rsidP="0045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«Ярцевский район» Смоленской области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 - 27087 чел., 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«Дорогобужский район» Смоленской области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 – 13926 чел., </w:t>
            </w:r>
            <w:r w:rsidRPr="00456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«Вяземский район» Смоленской области</w:t>
            </w:r>
            <w:r w:rsidRPr="0045690F">
              <w:rPr>
                <w:rFonts w:ascii="Times New Roman" w:hAnsi="Times New Roman" w:cs="Times New Roman"/>
                <w:sz w:val="24"/>
                <w:szCs w:val="24"/>
              </w:rPr>
              <w:t xml:space="preserve"> - 40888 чел.</w:t>
            </w:r>
          </w:p>
        </w:tc>
      </w:tr>
    </w:tbl>
    <w:p w:rsidR="009D52EC" w:rsidRPr="0045690F" w:rsidRDefault="009D52EC" w:rsidP="0045690F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D52EC" w:rsidRPr="0045690F" w:rsidRDefault="009D52EC" w:rsidP="0045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0F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9D52EC" w:rsidRDefault="009D52EC"/>
    <w:p w:rsidR="009D52EC" w:rsidRDefault="009D52EC"/>
    <w:p w:rsidR="00314EA4" w:rsidRPr="006D1E65" w:rsidRDefault="00314EA4" w:rsidP="0045690F">
      <w:pPr>
        <w:tabs>
          <w:tab w:val="left" w:pos="7371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14EA4" w:rsidRPr="006D1E65" w:rsidSect="0044553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5" w:rsidRDefault="00B46035" w:rsidP="00563194">
      <w:pPr>
        <w:spacing w:after="0" w:line="240" w:lineRule="auto"/>
      </w:pPr>
      <w:r>
        <w:separator/>
      </w:r>
    </w:p>
  </w:endnote>
  <w:endnote w:type="continuationSeparator" w:id="0">
    <w:p w:rsidR="00B46035" w:rsidRDefault="00B46035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5" w:rsidRDefault="00B46035" w:rsidP="00563194">
      <w:pPr>
        <w:spacing w:after="0" w:line="240" w:lineRule="auto"/>
      </w:pPr>
      <w:r>
        <w:separator/>
      </w:r>
    </w:p>
  </w:footnote>
  <w:footnote w:type="continuationSeparator" w:id="0">
    <w:p w:rsidR="00B46035" w:rsidRDefault="00B46035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A7"/>
    <w:rsid w:val="00057D60"/>
    <w:rsid w:val="00081D6B"/>
    <w:rsid w:val="000A4028"/>
    <w:rsid w:val="000C6194"/>
    <w:rsid w:val="000E70CB"/>
    <w:rsid w:val="000F1C36"/>
    <w:rsid w:val="00126FD4"/>
    <w:rsid w:val="0013202C"/>
    <w:rsid w:val="00133BD6"/>
    <w:rsid w:val="00153811"/>
    <w:rsid w:val="00166DD3"/>
    <w:rsid w:val="001B1DD6"/>
    <w:rsid w:val="001E7F96"/>
    <w:rsid w:val="00222FE8"/>
    <w:rsid w:val="0024260D"/>
    <w:rsid w:val="002A37B3"/>
    <w:rsid w:val="002B1D15"/>
    <w:rsid w:val="002B3F50"/>
    <w:rsid w:val="002C6BFE"/>
    <w:rsid w:val="002E02B5"/>
    <w:rsid w:val="00314EA4"/>
    <w:rsid w:val="00360851"/>
    <w:rsid w:val="003876A9"/>
    <w:rsid w:val="003A01C4"/>
    <w:rsid w:val="003C6B4D"/>
    <w:rsid w:val="003E7D8B"/>
    <w:rsid w:val="00441F12"/>
    <w:rsid w:val="00445531"/>
    <w:rsid w:val="00446AF9"/>
    <w:rsid w:val="0045690F"/>
    <w:rsid w:val="00460215"/>
    <w:rsid w:val="004766B8"/>
    <w:rsid w:val="004F0D5C"/>
    <w:rsid w:val="004F12E9"/>
    <w:rsid w:val="00547CBC"/>
    <w:rsid w:val="00563194"/>
    <w:rsid w:val="00564F8F"/>
    <w:rsid w:val="00565B12"/>
    <w:rsid w:val="00594E78"/>
    <w:rsid w:val="005A3312"/>
    <w:rsid w:val="005C0E38"/>
    <w:rsid w:val="005D0DCC"/>
    <w:rsid w:val="005D3584"/>
    <w:rsid w:val="006360B0"/>
    <w:rsid w:val="006825F9"/>
    <w:rsid w:val="00686F33"/>
    <w:rsid w:val="00696063"/>
    <w:rsid w:val="006A5BD7"/>
    <w:rsid w:val="006D1E65"/>
    <w:rsid w:val="006E59B0"/>
    <w:rsid w:val="007024A9"/>
    <w:rsid w:val="007472C6"/>
    <w:rsid w:val="007A3F12"/>
    <w:rsid w:val="007C2B04"/>
    <w:rsid w:val="007C3287"/>
    <w:rsid w:val="00816795"/>
    <w:rsid w:val="00822092"/>
    <w:rsid w:val="00832F8C"/>
    <w:rsid w:val="00843AAB"/>
    <w:rsid w:val="008D6114"/>
    <w:rsid w:val="008F1D27"/>
    <w:rsid w:val="009068B4"/>
    <w:rsid w:val="00952A72"/>
    <w:rsid w:val="009B16CB"/>
    <w:rsid w:val="009D52EC"/>
    <w:rsid w:val="00A017A7"/>
    <w:rsid w:val="00A33154"/>
    <w:rsid w:val="00A33556"/>
    <w:rsid w:val="00A74D9F"/>
    <w:rsid w:val="00A769E3"/>
    <w:rsid w:val="00A91228"/>
    <w:rsid w:val="00A961A2"/>
    <w:rsid w:val="00B37807"/>
    <w:rsid w:val="00B41626"/>
    <w:rsid w:val="00B46035"/>
    <w:rsid w:val="00B5286A"/>
    <w:rsid w:val="00B76DB7"/>
    <w:rsid w:val="00C01DBC"/>
    <w:rsid w:val="00C35682"/>
    <w:rsid w:val="00C74447"/>
    <w:rsid w:val="00CD26C8"/>
    <w:rsid w:val="00CF36CD"/>
    <w:rsid w:val="00D35F30"/>
    <w:rsid w:val="00D5143D"/>
    <w:rsid w:val="00D606DF"/>
    <w:rsid w:val="00D819A1"/>
    <w:rsid w:val="00DA0A51"/>
    <w:rsid w:val="00DC6F92"/>
    <w:rsid w:val="00DD3048"/>
    <w:rsid w:val="00DD5202"/>
    <w:rsid w:val="00E14E03"/>
    <w:rsid w:val="00E17DEC"/>
    <w:rsid w:val="00E23655"/>
    <w:rsid w:val="00E2371A"/>
    <w:rsid w:val="00E515A6"/>
    <w:rsid w:val="00E7646E"/>
    <w:rsid w:val="00EF3F3D"/>
    <w:rsid w:val="00EF57E3"/>
    <w:rsid w:val="00F43A0E"/>
    <w:rsid w:val="00F57918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0C9CD-A28D-478E-ADB8-89D9AAE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312"/>
    <w:pPr>
      <w:ind w:left="720"/>
    </w:pPr>
  </w:style>
  <w:style w:type="paragraph" w:styleId="a4">
    <w:name w:val="header"/>
    <w:basedOn w:val="a"/>
    <w:link w:val="a5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194"/>
  </w:style>
  <w:style w:type="paragraph" w:styleId="a6">
    <w:name w:val="footer"/>
    <w:basedOn w:val="a"/>
    <w:link w:val="a7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3194"/>
  </w:style>
  <w:style w:type="table" w:styleId="a8">
    <w:name w:val="Table Grid"/>
    <w:basedOn w:val="a1"/>
    <w:uiPriority w:val="99"/>
    <w:rsid w:val="006360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Ерохова Мария Александровна</cp:lastModifiedBy>
  <cp:revision>4</cp:revision>
  <cp:lastPrinted>2017-03-29T06:53:00Z</cp:lastPrinted>
  <dcterms:created xsi:type="dcterms:W3CDTF">2019-02-12T09:04:00Z</dcterms:created>
  <dcterms:modified xsi:type="dcterms:W3CDTF">2019-02-12T09:23:00Z</dcterms:modified>
</cp:coreProperties>
</file>