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C6" w:rsidRPr="00D8771C" w:rsidRDefault="00B55DC6" w:rsidP="00B55DC6">
      <w:pPr>
        <w:pStyle w:val="1"/>
        <w:spacing w:before="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8771C">
        <w:rPr>
          <w:rFonts w:ascii="Times New Roman" w:hAnsi="Times New Roman" w:cs="Times New Roman"/>
          <w:color w:val="FF0000"/>
          <w:sz w:val="28"/>
          <w:szCs w:val="28"/>
        </w:rPr>
        <w:t xml:space="preserve">Паспорт инвестиционной площадки </w:t>
      </w:r>
      <w:r w:rsidR="00AB1ED5">
        <w:rPr>
          <w:rFonts w:ascii="Times New Roman" w:hAnsi="Times New Roman" w:cs="Times New Roman"/>
          <w:color w:val="FF0000"/>
          <w:sz w:val="28"/>
          <w:szCs w:val="28"/>
        </w:rPr>
        <w:t>67-02-26</w:t>
      </w:r>
    </w:p>
    <w:p w:rsidR="00B55DC6" w:rsidRPr="00531D7A" w:rsidRDefault="00B55DC6" w:rsidP="00B55DC6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028"/>
        <w:gridCol w:w="7212"/>
      </w:tblGrid>
      <w:tr w:rsidR="00B55DC6" w:rsidRPr="00531D7A" w:rsidTr="0070450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531D7A" w:rsidRDefault="00B55DC6" w:rsidP="00AB1ED5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Инвестиционная площадка </w:t>
            </w:r>
            <w:r w:rsidR="00AB1ED5">
              <w:rPr>
                <w:sz w:val="24"/>
                <w:szCs w:val="24"/>
              </w:rPr>
              <w:t>«Большие и Малые Лопатки»</w:t>
            </w:r>
          </w:p>
        </w:tc>
      </w:tr>
      <w:tr w:rsidR="00B55DC6" w:rsidRPr="00531D7A" w:rsidTr="0070450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DC6" w:rsidRPr="00531D7A" w:rsidRDefault="00B55DC6" w:rsidP="00704504">
            <w:pPr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531D7A" w:rsidRDefault="00B55DC6" w:rsidP="00704504">
            <w:pPr>
              <w:rPr>
                <w:b/>
                <w:bCs/>
                <w:spacing w:val="-3"/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Местонахождение (адрес) площадки</w:t>
            </w:r>
          </w:p>
          <w:p w:rsidR="00B55DC6" w:rsidRPr="00531D7A" w:rsidRDefault="00B55DC6" w:rsidP="00704504">
            <w:pPr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531D7A" w:rsidRDefault="00B55DC6" w:rsidP="00323FFE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Вяземский район, </w:t>
            </w:r>
            <w:r w:rsidR="00323FFE">
              <w:rPr>
                <w:sz w:val="24"/>
                <w:szCs w:val="24"/>
              </w:rPr>
              <w:t>Заводское</w:t>
            </w:r>
            <w:r w:rsidR="00D946E1" w:rsidRPr="00531D7A">
              <w:rPr>
                <w:sz w:val="24"/>
                <w:szCs w:val="24"/>
              </w:rPr>
              <w:t xml:space="preserve"> с/п</w:t>
            </w:r>
            <w:r w:rsidR="00D946E1">
              <w:rPr>
                <w:sz w:val="24"/>
                <w:szCs w:val="24"/>
              </w:rPr>
              <w:t xml:space="preserve">, в </w:t>
            </w:r>
            <w:r w:rsidR="00323FFE">
              <w:rPr>
                <w:sz w:val="24"/>
                <w:szCs w:val="24"/>
              </w:rPr>
              <w:t>районе д.Большие Лопатки, д.Малые Лопатки</w:t>
            </w:r>
          </w:p>
        </w:tc>
      </w:tr>
      <w:tr w:rsidR="00B55DC6" w:rsidRPr="00531D7A" w:rsidTr="0070450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DC6" w:rsidRPr="00531D7A" w:rsidRDefault="00B55DC6" w:rsidP="00704504">
            <w:pPr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DC6" w:rsidRPr="00531D7A" w:rsidRDefault="00B55DC6" w:rsidP="00704504">
            <w:pPr>
              <w:jc w:val="both"/>
              <w:rPr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 xml:space="preserve">Тип площадки </w:t>
            </w:r>
            <w:r w:rsidRPr="00531D7A">
              <w:rPr>
                <w:spacing w:val="4"/>
                <w:sz w:val="24"/>
                <w:szCs w:val="24"/>
              </w:rPr>
              <w:t>(</w:t>
            </w:r>
            <w:r w:rsidRPr="00531D7A">
              <w:rPr>
                <w:sz w:val="24"/>
                <w:szCs w:val="24"/>
              </w:rPr>
              <w:t xml:space="preserve">свободные земли; объекты незавершенного строительства; </w:t>
            </w:r>
            <w:r w:rsidRPr="00531D7A">
              <w:rPr>
                <w:spacing w:val="4"/>
                <w:sz w:val="24"/>
                <w:szCs w:val="24"/>
              </w:rPr>
              <w:t xml:space="preserve">производственная база; </w:t>
            </w:r>
            <w:r w:rsidRPr="00531D7A">
              <w:rPr>
                <w:spacing w:val="-1"/>
                <w:sz w:val="24"/>
                <w:szCs w:val="24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531D7A" w:rsidRDefault="00323FFE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Госсобственность</w:t>
            </w:r>
          </w:p>
        </w:tc>
      </w:tr>
    </w:tbl>
    <w:p w:rsidR="00B55DC6" w:rsidRDefault="00B55DC6" w:rsidP="00B55DC6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B55DC6" w:rsidRPr="00531D7A" w:rsidRDefault="00B55DC6" w:rsidP="00B55DC6">
      <w:pPr>
        <w:shd w:val="clear" w:color="auto" w:fill="FFFFFF"/>
        <w:rPr>
          <w:b/>
          <w:bCs/>
          <w:spacing w:val="-3"/>
          <w:sz w:val="24"/>
          <w:szCs w:val="24"/>
        </w:rPr>
      </w:pPr>
      <w:r w:rsidRPr="00531D7A">
        <w:rPr>
          <w:b/>
          <w:bCs/>
          <w:spacing w:val="-3"/>
          <w:sz w:val="24"/>
          <w:szCs w:val="24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028"/>
        <w:gridCol w:w="7212"/>
      </w:tblGrid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b/>
                <w:sz w:val="24"/>
                <w:szCs w:val="24"/>
              </w:rPr>
            </w:pPr>
            <w:r w:rsidRPr="00531D7A">
              <w:rPr>
                <w:b/>
                <w:spacing w:val="-3"/>
                <w:sz w:val="24"/>
                <w:szCs w:val="24"/>
              </w:rPr>
              <w:t>Владелец площадки</w:t>
            </w:r>
          </w:p>
        </w:tc>
        <w:tc>
          <w:tcPr>
            <w:tcW w:w="2366" w:type="pct"/>
          </w:tcPr>
          <w:p w:rsidR="00B55DC6" w:rsidRPr="00531D7A" w:rsidRDefault="00B55DC6" w:rsidP="0066579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  <w:tcBorders>
              <w:bottom w:val="single" w:sz="6" w:space="0" w:color="auto"/>
            </w:tcBorders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 xml:space="preserve">Юридический (почтовый) адрес, телефон (код города), </w:t>
            </w:r>
            <w:r w:rsidRPr="00531D7A">
              <w:rPr>
                <w:spacing w:val="-2"/>
                <w:sz w:val="24"/>
                <w:szCs w:val="24"/>
                <w:lang w:val="en-US"/>
              </w:rPr>
              <w:t>e</w:t>
            </w:r>
            <w:r w:rsidRPr="00531D7A">
              <w:rPr>
                <w:spacing w:val="-2"/>
                <w:sz w:val="24"/>
                <w:szCs w:val="24"/>
              </w:rPr>
              <w:t>-</w:t>
            </w:r>
            <w:r w:rsidRPr="00531D7A">
              <w:rPr>
                <w:spacing w:val="-2"/>
                <w:sz w:val="24"/>
                <w:szCs w:val="24"/>
                <w:lang w:val="en-US"/>
              </w:rPr>
              <w:t>mail</w:t>
            </w:r>
            <w:r w:rsidRPr="00531D7A">
              <w:rPr>
                <w:spacing w:val="-2"/>
                <w:sz w:val="24"/>
                <w:szCs w:val="24"/>
              </w:rPr>
              <w:t xml:space="preserve">, </w:t>
            </w:r>
            <w:r w:rsidRPr="00531D7A">
              <w:rPr>
                <w:spacing w:val="-2"/>
                <w:sz w:val="24"/>
                <w:szCs w:val="24"/>
                <w:lang w:val="en-US"/>
              </w:rPr>
              <w:t>web</w:t>
            </w:r>
            <w:r w:rsidRPr="00531D7A">
              <w:rPr>
                <w:spacing w:val="-2"/>
                <w:sz w:val="24"/>
                <w:szCs w:val="24"/>
              </w:rPr>
              <w:t>-</w:t>
            </w:r>
            <w:r w:rsidRPr="00531D7A">
              <w:rPr>
                <w:spacing w:val="-2"/>
                <w:sz w:val="24"/>
                <w:szCs w:val="24"/>
                <w:lang w:val="en-US"/>
              </w:rPr>
              <w:t>site</w:t>
            </w:r>
          </w:p>
        </w:tc>
        <w:tc>
          <w:tcPr>
            <w:tcW w:w="2366" w:type="pct"/>
            <w:tcBorders>
              <w:bottom w:val="single" w:sz="6" w:space="0" w:color="auto"/>
            </w:tcBorders>
          </w:tcPr>
          <w:p w:rsidR="00B55DC6" w:rsidRPr="00531D7A" w:rsidRDefault="00B55DC6" w:rsidP="0066579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Смоленская область, </w:t>
            </w:r>
            <w:r w:rsidR="00323FFE">
              <w:rPr>
                <w:sz w:val="24"/>
                <w:szCs w:val="24"/>
              </w:rPr>
              <w:t>Заводское</w:t>
            </w:r>
            <w:r w:rsidR="00323FFE" w:rsidRPr="00531D7A">
              <w:rPr>
                <w:sz w:val="24"/>
                <w:szCs w:val="24"/>
              </w:rPr>
              <w:t xml:space="preserve"> с/п</w:t>
            </w:r>
            <w:r w:rsidR="00323FFE">
              <w:rPr>
                <w:sz w:val="24"/>
                <w:szCs w:val="24"/>
              </w:rPr>
              <w:t>, в районе д.Большие Лопатки, д.Малые Лопатки</w:t>
            </w:r>
          </w:p>
        </w:tc>
      </w:tr>
      <w:tr w:rsidR="00B55DC6" w:rsidRPr="00531D7A" w:rsidTr="00704504">
        <w:tc>
          <w:tcPr>
            <w:tcW w:w="2634" w:type="pct"/>
            <w:tcBorders>
              <w:bottom w:val="nil"/>
            </w:tcBorders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Контактное лицо (Ф.И.О.)</w:t>
            </w:r>
          </w:p>
        </w:tc>
        <w:tc>
          <w:tcPr>
            <w:tcW w:w="2366" w:type="pct"/>
            <w:tcBorders>
              <w:bottom w:val="nil"/>
            </w:tcBorders>
          </w:tcPr>
          <w:p w:rsidR="00B55DC6" w:rsidRPr="00531D7A" w:rsidRDefault="00567670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Валерий Борисович</w:t>
            </w:r>
          </w:p>
        </w:tc>
      </w:tr>
      <w:tr w:rsidR="00B55DC6" w:rsidRPr="00531D7A" w:rsidTr="00704504">
        <w:tc>
          <w:tcPr>
            <w:tcW w:w="2634" w:type="pct"/>
            <w:tcBorders>
              <w:top w:val="nil"/>
              <w:bottom w:val="nil"/>
            </w:tcBorders>
          </w:tcPr>
          <w:p w:rsidR="00B55DC6" w:rsidRPr="00531D7A" w:rsidRDefault="00B55DC6" w:rsidP="0070450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B55DC6" w:rsidRDefault="00567670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архитектуре и землеустройству</w:t>
            </w:r>
          </w:p>
          <w:p w:rsidR="00567670" w:rsidRDefault="00567670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«Вяземский район»</w:t>
            </w:r>
          </w:p>
          <w:p w:rsidR="00567670" w:rsidRPr="00531D7A" w:rsidRDefault="00567670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Смоленской области</w:t>
            </w:r>
          </w:p>
        </w:tc>
      </w:tr>
      <w:tr w:rsidR="00B55DC6" w:rsidRPr="00531D7A" w:rsidTr="00704504">
        <w:tc>
          <w:tcPr>
            <w:tcW w:w="2634" w:type="pct"/>
            <w:tcBorders>
              <w:top w:val="nil"/>
              <w:bottom w:val="nil"/>
            </w:tcBorders>
          </w:tcPr>
          <w:p w:rsidR="00B55DC6" w:rsidRPr="00531D7A" w:rsidRDefault="00B55DC6" w:rsidP="0070450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B55DC6" w:rsidRPr="00531D7A" w:rsidRDefault="00567670" w:rsidP="00551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(48131) 2-46-28</w:t>
            </w:r>
          </w:p>
        </w:tc>
      </w:tr>
      <w:tr w:rsidR="00B55DC6" w:rsidRPr="00531D7A" w:rsidTr="00704504">
        <w:tc>
          <w:tcPr>
            <w:tcW w:w="2634" w:type="pct"/>
            <w:tcBorders>
              <w:top w:val="nil"/>
            </w:tcBorders>
          </w:tcPr>
          <w:p w:rsidR="00B55DC6" w:rsidRPr="00531D7A" w:rsidRDefault="00B55DC6" w:rsidP="0070450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  <w:lang w:val="en-US"/>
              </w:rPr>
              <w:t>e</w:t>
            </w:r>
            <w:r w:rsidRPr="00531D7A">
              <w:rPr>
                <w:spacing w:val="-2"/>
                <w:sz w:val="24"/>
                <w:szCs w:val="24"/>
              </w:rPr>
              <w:t>-</w:t>
            </w:r>
            <w:r w:rsidRPr="00531D7A">
              <w:rPr>
                <w:spacing w:val="-2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</w:tcBorders>
          </w:tcPr>
          <w:p w:rsidR="00B55DC6" w:rsidRPr="00531D7A" w:rsidRDefault="00B55DC6" w:rsidP="00704504">
            <w:pPr>
              <w:rPr>
                <w:sz w:val="24"/>
                <w:szCs w:val="24"/>
                <w:lang w:val="en-US"/>
              </w:rPr>
            </w:pP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jc w:val="both"/>
              <w:rPr>
                <w:sz w:val="24"/>
                <w:szCs w:val="24"/>
              </w:rPr>
            </w:pPr>
            <w:r w:rsidRPr="00531D7A">
              <w:rPr>
                <w:b/>
                <w:spacing w:val="-2"/>
                <w:sz w:val="24"/>
                <w:szCs w:val="24"/>
              </w:rPr>
              <w:t>Условия приобретения (пользования) площадки</w:t>
            </w:r>
            <w:r w:rsidRPr="00531D7A">
              <w:rPr>
                <w:spacing w:val="-2"/>
                <w:sz w:val="24"/>
                <w:szCs w:val="24"/>
              </w:rPr>
              <w:t xml:space="preserve">  (покупка, аренда и т.д.)</w:t>
            </w:r>
            <w:r w:rsidRPr="00531D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6" w:type="pct"/>
          </w:tcPr>
          <w:p w:rsidR="00B55DC6" w:rsidRPr="00531D7A" w:rsidRDefault="00080200" w:rsidP="007045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55DC6" w:rsidRPr="00531D7A">
              <w:rPr>
                <w:sz w:val="24"/>
                <w:szCs w:val="24"/>
              </w:rPr>
              <w:t>ренда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Условия аренды (приобретения) участка</w:t>
            </w:r>
          </w:p>
        </w:tc>
        <w:tc>
          <w:tcPr>
            <w:tcW w:w="2366" w:type="pct"/>
          </w:tcPr>
          <w:p w:rsidR="00B55DC6" w:rsidRPr="00531D7A" w:rsidRDefault="00080200" w:rsidP="007045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55DC6" w:rsidRPr="00531D7A">
              <w:rPr>
                <w:sz w:val="24"/>
                <w:szCs w:val="24"/>
              </w:rPr>
              <w:t>раво выкупа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Расчетная стоимость аренды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jc w:val="both"/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pacing w:val="-4"/>
                <w:sz w:val="24"/>
                <w:szCs w:val="24"/>
              </w:rPr>
            </w:pPr>
            <w:r w:rsidRPr="00531D7A">
              <w:rPr>
                <w:spacing w:val="-4"/>
                <w:sz w:val="24"/>
                <w:szCs w:val="2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B55DC6" w:rsidRPr="00531D7A" w:rsidRDefault="00780963" w:rsidP="00704504">
            <w:pPr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Топографическая съемка, составление кадастрового плана, межевание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b/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Площадь земельного участка,  га </w:t>
            </w:r>
          </w:p>
        </w:tc>
        <w:tc>
          <w:tcPr>
            <w:tcW w:w="2366" w:type="pct"/>
          </w:tcPr>
          <w:p w:rsidR="00B55DC6" w:rsidRPr="00531D7A" w:rsidRDefault="002779E0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946E1">
              <w:rPr>
                <w:sz w:val="24"/>
                <w:szCs w:val="24"/>
              </w:rPr>
              <w:t>0</w:t>
            </w:r>
            <w:r w:rsidR="00B55DC6" w:rsidRPr="00531D7A">
              <w:rPr>
                <w:sz w:val="24"/>
                <w:szCs w:val="24"/>
              </w:rPr>
              <w:t xml:space="preserve"> га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Форма земельного участка</w:t>
            </w:r>
          </w:p>
        </w:tc>
        <w:tc>
          <w:tcPr>
            <w:tcW w:w="2366" w:type="pct"/>
          </w:tcPr>
          <w:p w:rsidR="00B55DC6" w:rsidRPr="00531D7A" w:rsidRDefault="00D946E1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551C67">
              <w:rPr>
                <w:sz w:val="24"/>
                <w:szCs w:val="24"/>
              </w:rPr>
              <w:t>правильной формы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B55DC6" w:rsidRPr="00531D7A" w:rsidRDefault="00B55DC6" w:rsidP="00A53AE1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Ограничения по высоте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B55DC6" w:rsidRPr="00531D7A" w:rsidRDefault="00080200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53AE1">
              <w:rPr>
                <w:sz w:val="24"/>
                <w:szCs w:val="24"/>
              </w:rPr>
              <w:t>а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</w:t>
            </w:r>
            <w:r w:rsidRPr="00531D7A">
              <w:rPr>
                <w:sz w:val="24"/>
                <w:szCs w:val="24"/>
              </w:rPr>
              <w:lastRenderedPageBreak/>
      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</w:tcPr>
          <w:p w:rsidR="00B55DC6" w:rsidRPr="00531D7A" w:rsidRDefault="00B55DC6" w:rsidP="000D43BC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lastRenderedPageBreak/>
              <w:t>Земли</w:t>
            </w:r>
            <w:r w:rsidR="000D43BC">
              <w:rPr>
                <w:sz w:val="24"/>
                <w:szCs w:val="24"/>
              </w:rPr>
              <w:t xml:space="preserve"> сельскохозяйственного назначения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pacing w:val="-3"/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lastRenderedPageBreak/>
              <w:t>Функциональная зона (</w:t>
            </w:r>
            <w:r w:rsidRPr="00531D7A">
              <w:rPr>
                <w:sz w:val="24"/>
                <w:szCs w:val="24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B55DC6" w:rsidRPr="00531D7A" w:rsidRDefault="002779E0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использования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B55DC6" w:rsidRPr="00531D7A" w:rsidRDefault="00080200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55DC6" w:rsidRPr="00531D7A">
              <w:rPr>
                <w:sz w:val="24"/>
                <w:szCs w:val="24"/>
              </w:rPr>
              <w:t>троения отсутствуют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Существующие инженерные коммуникации на </w:t>
            </w:r>
          </w:p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территории участка </w:t>
            </w:r>
          </w:p>
        </w:tc>
        <w:tc>
          <w:tcPr>
            <w:tcW w:w="2366" w:type="pct"/>
          </w:tcPr>
          <w:p w:rsidR="00B55DC6" w:rsidRPr="00531D7A" w:rsidRDefault="00CA577B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</w:t>
            </w:r>
          </w:p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Горизонтальная поверхность </w:t>
            </w:r>
          </w:p>
        </w:tc>
      </w:tr>
      <w:tr w:rsidR="00B55DC6" w:rsidRPr="00531D7A" w:rsidTr="00704504">
        <w:trPr>
          <w:trHeight w:val="324"/>
        </w:trPr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Вид грунта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Глубина промерзания, м</w:t>
            </w:r>
          </w:p>
        </w:tc>
        <w:tc>
          <w:tcPr>
            <w:tcW w:w="2366" w:type="pct"/>
          </w:tcPr>
          <w:p w:rsidR="00B55DC6" w:rsidRPr="00531D7A" w:rsidRDefault="00B55DC6" w:rsidP="00E77A5D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1,2-1,</w:t>
            </w:r>
            <w:r w:rsidR="00E77A5D">
              <w:rPr>
                <w:sz w:val="24"/>
                <w:szCs w:val="24"/>
              </w:rPr>
              <w:t>5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Уровень грунтовых вод, м</w:t>
            </w:r>
          </w:p>
        </w:tc>
        <w:tc>
          <w:tcPr>
            <w:tcW w:w="2366" w:type="pct"/>
          </w:tcPr>
          <w:p w:rsidR="00B55DC6" w:rsidRPr="00531D7A" w:rsidRDefault="00E77A5D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изысканиям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Отсутствует 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b/>
                <w:spacing w:val="-2"/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>Описание близлежащих территорий и их использования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B55DC6" w:rsidRPr="00531D7A" w:rsidRDefault="00080200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B55DC6" w:rsidRPr="00531D7A" w:rsidRDefault="009F0580" w:rsidP="009F05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Соблюдение в</w:t>
            </w:r>
            <w:r w:rsidR="00A910AA">
              <w:rPr>
                <w:sz w:val="24"/>
                <w:szCs w:val="24"/>
              </w:rPr>
              <w:t>одоохран</w:t>
            </w:r>
            <w:r>
              <w:rPr>
                <w:sz w:val="24"/>
                <w:szCs w:val="24"/>
              </w:rPr>
              <w:t>ой</w:t>
            </w:r>
            <w:r w:rsidR="00A910AA">
              <w:rPr>
                <w:sz w:val="24"/>
                <w:szCs w:val="24"/>
              </w:rPr>
              <w:t xml:space="preserve"> зон</w:t>
            </w:r>
            <w:r>
              <w:rPr>
                <w:sz w:val="24"/>
                <w:szCs w:val="24"/>
              </w:rPr>
              <w:t>ы</w:t>
            </w:r>
            <w:r w:rsidR="00A910AA">
              <w:rPr>
                <w:sz w:val="24"/>
                <w:szCs w:val="24"/>
              </w:rPr>
              <w:t xml:space="preserve"> реки Дебря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b/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Не используется 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b/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B55DC6" w:rsidRPr="00531D7A" w:rsidRDefault="00080200" w:rsidP="00080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Пашня, пастбища</w:t>
            </w:r>
          </w:p>
        </w:tc>
      </w:tr>
    </w:tbl>
    <w:p w:rsidR="00B55DC6" w:rsidRPr="00531D7A" w:rsidRDefault="00B55DC6" w:rsidP="00B55DC6">
      <w:pPr>
        <w:rPr>
          <w:b/>
          <w:bCs/>
          <w:spacing w:val="-2"/>
          <w:sz w:val="24"/>
          <w:szCs w:val="24"/>
        </w:rPr>
      </w:pPr>
    </w:p>
    <w:p w:rsidR="00B55DC6" w:rsidRPr="00531D7A" w:rsidRDefault="00B55DC6" w:rsidP="00B55DC6">
      <w:pPr>
        <w:rPr>
          <w:b/>
          <w:bCs/>
          <w:spacing w:val="-2"/>
          <w:sz w:val="24"/>
          <w:szCs w:val="24"/>
        </w:rPr>
      </w:pPr>
      <w:r w:rsidRPr="00531D7A">
        <w:rPr>
          <w:b/>
          <w:bCs/>
          <w:spacing w:val="-2"/>
          <w:sz w:val="24"/>
          <w:szCs w:val="24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166"/>
        <w:gridCol w:w="7074"/>
      </w:tblGrid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от центра субъекта Российской Федерации,</w:t>
            </w:r>
            <w:r w:rsidRPr="00531D7A">
              <w:rPr>
                <w:spacing w:val="-2"/>
                <w:sz w:val="24"/>
                <w:szCs w:val="24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B55DC6" w:rsidRPr="00531D7A" w:rsidRDefault="00B55DC6" w:rsidP="00080200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г.</w:t>
            </w:r>
            <w:r w:rsidR="00080200">
              <w:rPr>
                <w:sz w:val="24"/>
                <w:szCs w:val="24"/>
              </w:rPr>
              <w:t xml:space="preserve"> </w:t>
            </w:r>
            <w:r w:rsidRPr="00531D7A">
              <w:rPr>
                <w:sz w:val="24"/>
                <w:szCs w:val="24"/>
              </w:rPr>
              <w:t xml:space="preserve">Смоленск - </w:t>
            </w:r>
            <w:r w:rsidR="00080200">
              <w:rPr>
                <w:sz w:val="24"/>
                <w:szCs w:val="24"/>
              </w:rPr>
              <w:t>210</w:t>
            </w:r>
          </w:p>
        </w:tc>
      </w:tr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pacing w:val="-2"/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lastRenderedPageBreak/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B55DC6" w:rsidRPr="00531D7A" w:rsidRDefault="00B55DC6" w:rsidP="00080200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г.Смоленск - </w:t>
            </w:r>
            <w:r w:rsidR="00080200">
              <w:rPr>
                <w:sz w:val="24"/>
                <w:szCs w:val="24"/>
              </w:rPr>
              <w:t>210</w:t>
            </w:r>
          </w:p>
        </w:tc>
      </w:tr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B55DC6" w:rsidRPr="00531D7A" w:rsidRDefault="00080200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д.Хватов Завод -1,3</w:t>
            </w:r>
          </w:p>
        </w:tc>
      </w:tr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pacing w:val="-3"/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от центра ближайшего</w:t>
            </w:r>
            <w:r w:rsidRPr="00531D7A">
              <w:rPr>
                <w:spacing w:val="-2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B55DC6" w:rsidRPr="00531D7A" w:rsidRDefault="00B55DC6" w:rsidP="00080200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г.Вязьма  </w:t>
            </w:r>
            <w:r w:rsidR="00080200">
              <w:rPr>
                <w:sz w:val="24"/>
                <w:szCs w:val="24"/>
              </w:rPr>
              <w:t>46,8</w:t>
            </w:r>
          </w:p>
        </w:tc>
      </w:tr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pacing w:val="-3"/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от центра ближайшего</w:t>
            </w:r>
            <w:r w:rsidRPr="00531D7A">
              <w:rPr>
                <w:spacing w:val="-2"/>
                <w:sz w:val="24"/>
                <w:szCs w:val="24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B55DC6" w:rsidRPr="00531D7A" w:rsidRDefault="00080200" w:rsidP="00080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д.Малые Лопатки – 0,1, д.Большие Лопатки – 0,3</w:t>
            </w:r>
          </w:p>
        </w:tc>
      </w:tr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B55DC6" w:rsidRPr="00531D7A" w:rsidRDefault="00415E76" w:rsidP="00CA5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80200">
              <w:rPr>
                <w:sz w:val="24"/>
                <w:szCs w:val="24"/>
              </w:rPr>
              <w:t xml:space="preserve">на участке </w:t>
            </w:r>
            <w:r w:rsidR="00CA577B">
              <w:rPr>
                <w:sz w:val="24"/>
                <w:szCs w:val="24"/>
              </w:rPr>
              <w:t xml:space="preserve">автодорога ( с твердым покрытием) и </w:t>
            </w:r>
            <w:r w:rsidR="00080200">
              <w:rPr>
                <w:sz w:val="24"/>
                <w:szCs w:val="24"/>
              </w:rPr>
              <w:t>подъездные дороги</w:t>
            </w:r>
          </w:p>
        </w:tc>
      </w:tr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B55DC6" w:rsidRPr="00531D7A" w:rsidRDefault="00B55DC6" w:rsidP="00CA5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A577B">
              <w:rPr>
                <w:sz w:val="24"/>
                <w:szCs w:val="24"/>
              </w:rPr>
              <w:t>ст.Годуновка – 9,6</w:t>
            </w:r>
            <w:r w:rsidR="008C1364">
              <w:rPr>
                <w:sz w:val="24"/>
                <w:szCs w:val="24"/>
              </w:rPr>
              <w:t xml:space="preserve"> </w:t>
            </w:r>
          </w:p>
        </w:tc>
      </w:tr>
    </w:tbl>
    <w:p w:rsidR="00B55DC6" w:rsidRDefault="00B55DC6" w:rsidP="00B55DC6">
      <w:pPr>
        <w:rPr>
          <w:b/>
          <w:spacing w:val="-3"/>
          <w:sz w:val="24"/>
          <w:szCs w:val="24"/>
        </w:rPr>
      </w:pPr>
    </w:p>
    <w:p w:rsidR="00B55DC6" w:rsidRPr="00531D7A" w:rsidRDefault="00B55DC6" w:rsidP="00B55DC6">
      <w:pPr>
        <w:rPr>
          <w:b/>
          <w:bCs/>
          <w:spacing w:val="-2"/>
          <w:sz w:val="24"/>
          <w:szCs w:val="24"/>
        </w:rPr>
      </w:pPr>
      <w:r w:rsidRPr="00531D7A">
        <w:rPr>
          <w:b/>
          <w:spacing w:val="-3"/>
          <w:sz w:val="24"/>
          <w:szCs w:val="24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166"/>
        <w:gridCol w:w="7074"/>
      </w:tblGrid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pStyle w:val="4"/>
              <w:spacing w:before="0" w:after="0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531D7A">
              <w:rPr>
                <w:b w:val="0"/>
                <w:bCs w:val="0"/>
                <w:i/>
                <w:iCs/>
                <w:sz w:val="24"/>
                <w:szCs w:val="24"/>
              </w:rPr>
              <w:t>Автомобильное сообщение</w:t>
            </w:r>
          </w:p>
        </w:tc>
        <w:tc>
          <w:tcPr>
            <w:tcW w:w="2321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B55DC6" w:rsidRPr="00531D7A" w:rsidRDefault="00B55DC6" w:rsidP="00CA57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80200">
              <w:rPr>
                <w:sz w:val="24"/>
                <w:szCs w:val="24"/>
              </w:rPr>
              <w:t xml:space="preserve"> </w:t>
            </w:r>
            <w:r w:rsidR="00CA577B">
              <w:rPr>
                <w:sz w:val="24"/>
                <w:szCs w:val="24"/>
              </w:rPr>
              <w:t xml:space="preserve"> На участке </w:t>
            </w:r>
            <w:r w:rsidR="00080200">
              <w:rPr>
                <w:sz w:val="24"/>
                <w:szCs w:val="24"/>
              </w:rPr>
              <w:t>а</w:t>
            </w:r>
            <w:r w:rsidRPr="00531D7A">
              <w:rPr>
                <w:sz w:val="24"/>
                <w:szCs w:val="24"/>
              </w:rPr>
              <w:t>втодорог</w:t>
            </w:r>
            <w:r w:rsidR="00CA577B">
              <w:rPr>
                <w:sz w:val="24"/>
                <w:szCs w:val="24"/>
              </w:rPr>
              <w:t>а</w:t>
            </w:r>
            <w:r w:rsidRPr="00531D7A">
              <w:rPr>
                <w:sz w:val="24"/>
                <w:szCs w:val="24"/>
              </w:rPr>
              <w:t xml:space="preserve"> (</w:t>
            </w:r>
            <w:r w:rsidR="00551C67">
              <w:rPr>
                <w:sz w:val="24"/>
                <w:szCs w:val="24"/>
              </w:rPr>
              <w:t xml:space="preserve">с </w:t>
            </w:r>
            <w:r w:rsidR="00080200">
              <w:rPr>
                <w:sz w:val="24"/>
                <w:szCs w:val="24"/>
              </w:rPr>
              <w:t>твердым покрытием</w:t>
            </w:r>
            <w:r w:rsidRPr="00531D7A">
              <w:rPr>
                <w:sz w:val="24"/>
                <w:szCs w:val="24"/>
              </w:rPr>
              <w:t>)</w:t>
            </w:r>
            <w:r w:rsidR="00CA577B">
              <w:rPr>
                <w:sz w:val="24"/>
                <w:szCs w:val="24"/>
              </w:rPr>
              <w:t xml:space="preserve">, </w:t>
            </w:r>
            <w:r w:rsidR="00080200">
              <w:rPr>
                <w:sz w:val="24"/>
                <w:szCs w:val="24"/>
              </w:rPr>
              <w:t xml:space="preserve"> подъездные дороги (с покрытием ПГС)</w:t>
            </w:r>
          </w:p>
        </w:tc>
      </w:tr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pStyle w:val="4"/>
              <w:spacing w:before="0" w:after="0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531D7A">
              <w:rPr>
                <w:b w:val="0"/>
                <w:bCs w:val="0"/>
                <w:i/>
                <w:iCs/>
                <w:sz w:val="24"/>
                <w:szCs w:val="24"/>
              </w:rPr>
              <w:t>Железнодорожное сообщение</w:t>
            </w:r>
          </w:p>
        </w:tc>
        <w:tc>
          <w:tcPr>
            <w:tcW w:w="2321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rPr>
                <w:spacing w:val="-4"/>
                <w:sz w:val="24"/>
                <w:szCs w:val="24"/>
              </w:rPr>
            </w:pPr>
            <w:r w:rsidRPr="00531D7A">
              <w:rPr>
                <w:spacing w:val="-4"/>
                <w:sz w:val="24"/>
                <w:szCs w:val="24"/>
              </w:rPr>
              <w:t>Описание железнодорожных подъездных путей (тип, протяженность, другое);</w:t>
            </w:r>
          </w:p>
          <w:p w:rsidR="00B55DC6" w:rsidRPr="00531D7A" w:rsidRDefault="00B55DC6" w:rsidP="00704504">
            <w:pPr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B55DC6" w:rsidRPr="00531D7A" w:rsidRDefault="00CA577B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 ж/д. – 6,7 км.</w:t>
            </w:r>
          </w:p>
        </w:tc>
      </w:tr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pStyle w:val="4"/>
              <w:spacing w:before="0" w:after="0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531D7A">
              <w:rPr>
                <w:b w:val="0"/>
                <w:bCs w:val="0"/>
                <w:i/>
                <w:iCs/>
                <w:sz w:val="24"/>
                <w:szCs w:val="24"/>
              </w:rPr>
              <w:t>Иное сообщение</w:t>
            </w:r>
          </w:p>
        </w:tc>
        <w:tc>
          <w:tcPr>
            <w:tcW w:w="2321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</w:tbl>
    <w:p w:rsidR="00B55DC6" w:rsidRDefault="00B55DC6" w:rsidP="00B55DC6">
      <w:pPr>
        <w:rPr>
          <w:b/>
          <w:bCs/>
          <w:spacing w:val="-2"/>
          <w:sz w:val="24"/>
          <w:szCs w:val="24"/>
        </w:rPr>
      </w:pPr>
    </w:p>
    <w:p w:rsidR="00B55DC6" w:rsidRPr="00531D7A" w:rsidRDefault="00B55DC6" w:rsidP="00B55DC6">
      <w:pPr>
        <w:rPr>
          <w:sz w:val="24"/>
          <w:szCs w:val="24"/>
        </w:rPr>
      </w:pPr>
      <w:r w:rsidRPr="00531D7A">
        <w:rPr>
          <w:b/>
          <w:bCs/>
          <w:spacing w:val="-2"/>
          <w:sz w:val="24"/>
          <w:szCs w:val="24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1793"/>
        <w:gridCol w:w="1632"/>
        <w:gridCol w:w="1629"/>
        <w:gridCol w:w="1367"/>
        <w:gridCol w:w="1897"/>
        <w:gridCol w:w="1809"/>
        <w:gridCol w:w="1633"/>
        <w:gridCol w:w="1630"/>
        <w:gridCol w:w="1850"/>
      </w:tblGrid>
      <w:tr w:rsidR="00B55DC6" w:rsidRPr="00531D7A" w:rsidTr="00704504">
        <w:trPr>
          <w:cantSplit/>
          <w:trHeight w:val="284"/>
        </w:trPr>
        <w:tc>
          <w:tcPr>
            <w:tcW w:w="593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Наименование здания, сооружения</w:t>
            </w:r>
          </w:p>
        </w:tc>
        <w:tc>
          <w:tcPr>
            <w:tcW w:w="540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Площадь, м2</w:t>
            </w:r>
          </w:p>
        </w:tc>
        <w:tc>
          <w:tcPr>
            <w:tcW w:w="539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Длина, ширина, сетка колонн</w:t>
            </w:r>
          </w:p>
        </w:tc>
        <w:tc>
          <w:tcPr>
            <w:tcW w:w="453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Этажность</w:t>
            </w:r>
          </w:p>
        </w:tc>
        <w:tc>
          <w:tcPr>
            <w:tcW w:w="627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Высота этажа, м</w:t>
            </w:r>
          </w:p>
        </w:tc>
        <w:tc>
          <w:tcPr>
            <w:tcW w:w="598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Строительный</w:t>
            </w:r>
            <w:r w:rsidRPr="00531D7A">
              <w:rPr>
                <w:b/>
                <w:bCs/>
                <w:spacing w:val="-3"/>
                <w:sz w:val="24"/>
                <w:szCs w:val="24"/>
              </w:rPr>
              <w:t xml:space="preserve"> материал</w:t>
            </w:r>
            <w:r w:rsidRPr="00531D7A">
              <w:rPr>
                <w:b/>
                <w:bCs/>
                <w:spacing w:val="-4"/>
                <w:sz w:val="24"/>
                <w:szCs w:val="24"/>
              </w:rPr>
              <w:t xml:space="preserve"> конструкций</w:t>
            </w:r>
          </w:p>
        </w:tc>
        <w:tc>
          <w:tcPr>
            <w:tcW w:w="540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Степень износа,</w:t>
            </w:r>
            <w:r w:rsidRPr="00531D7A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539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Возможность расширения</w:t>
            </w:r>
          </w:p>
        </w:tc>
        <w:tc>
          <w:tcPr>
            <w:tcW w:w="571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 xml:space="preserve">Использования  в настоящее время </w:t>
            </w:r>
          </w:p>
        </w:tc>
      </w:tr>
      <w:tr w:rsidR="00B55DC6" w:rsidRPr="00531D7A" w:rsidTr="00704504">
        <w:trPr>
          <w:cantSplit/>
          <w:trHeight w:val="284"/>
        </w:trPr>
        <w:tc>
          <w:tcPr>
            <w:tcW w:w="593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B55DC6" w:rsidRPr="00531D7A" w:rsidRDefault="00B55DC6" w:rsidP="00704504">
            <w:pPr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39" w:type="pct"/>
            <w:vAlign w:val="center"/>
          </w:tcPr>
          <w:p w:rsidR="00B55DC6" w:rsidRPr="00531D7A" w:rsidRDefault="00B55DC6" w:rsidP="00704504">
            <w:pPr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453" w:type="pct"/>
            <w:vAlign w:val="center"/>
          </w:tcPr>
          <w:p w:rsidR="00B55DC6" w:rsidRPr="00531D7A" w:rsidRDefault="00B55DC6" w:rsidP="00704504">
            <w:pPr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B55DC6" w:rsidRPr="00531D7A" w:rsidRDefault="00B55DC6" w:rsidP="00704504">
            <w:pPr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98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39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</w:tr>
    </w:tbl>
    <w:p w:rsidR="00B55DC6" w:rsidRDefault="00B55DC6" w:rsidP="00B55DC6">
      <w:pPr>
        <w:rPr>
          <w:b/>
          <w:bCs/>
          <w:spacing w:val="-2"/>
          <w:sz w:val="24"/>
          <w:szCs w:val="24"/>
        </w:rPr>
      </w:pPr>
    </w:p>
    <w:p w:rsidR="00B55DC6" w:rsidRPr="00531D7A" w:rsidRDefault="00B55DC6" w:rsidP="00B55DC6">
      <w:pPr>
        <w:rPr>
          <w:b/>
          <w:bCs/>
          <w:spacing w:val="-2"/>
          <w:sz w:val="24"/>
          <w:szCs w:val="24"/>
        </w:rPr>
      </w:pPr>
      <w:r w:rsidRPr="00531D7A">
        <w:rPr>
          <w:b/>
          <w:bCs/>
          <w:spacing w:val="-2"/>
          <w:sz w:val="24"/>
          <w:szCs w:val="24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882"/>
        <w:gridCol w:w="7358"/>
      </w:tblGrid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pStyle w:val="2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Тип коммуникаций</w:t>
            </w:r>
          </w:p>
        </w:tc>
        <w:tc>
          <w:tcPr>
            <w:tcW w:w="2414" w:type="pct"/>
          </w:tcPr>
          <w:p w:rsidR="00B55DC6" w:rsidRPr="00531D7A" w:rsidRDefault="00B55DC6" w:rsidP="00704504">
            <w:pPr>
              <w:jc w:val="center"/>
              <w:rPr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Наличие (есть, нет)</w:t>
            </w:r>
          </w:p>
        </w:tc>
      </w:tr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B55DC6" w:rsidRPr="00531D7A" w:rsidRDefault="00CA577B" w:rsidP="00665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</w:t>
            </w:r>
            <w:r w:rsidR="00D946E1">
              <w:rPr>
                <w:sz w:val="24"/>
                <w:szCs w:val="24"/>
              </w:rPr>
              <w:t xml:space="preserve"> </w:t>
            </w:r>
            <w:r w:rsidR="00B55DC6" w:rsidRPr="00531D7A">
              <w:rPr>
                <w:sz w:val="24"/>
                <w:szCs w:val="24"/>
              </w:rPr>
              <w:t>(</w:t>
            </w:r>
            <w:r w:rsidR="00665794">
              <w:rPr>
                <w:sz w:val="24"/>
                <w:szCs w:val="24"/>
              </w:rPr>
              <w:t>асфальтобетонная</w:t>
            </w:r>
            <w:r w:rsidR="00B55DC6" w:rsidRPr="00531D7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подъездные дороги </w:t>
            </w:r>
          </w:p>
        </w:tc>
      </w:tr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Ж/д. ветка (</w:t>
            </w:r>
            <w:r w:rsidRPr="00531D7A">
              <w:rPr>
                <w:spacing w:val="-3"/>
                <w:sz w:val="24"/>
                <w:szCs w:val="24"/>
              </w:rPr>
              <w:t>тип, протяженность и т.д.)</w:t>
            </w:r>
          </w:p>
        </w:tc>
        <w:tc>
          <w:tcPr>
            <w:tcW w:w="2414" w:type="pct"/>
          </w:tcPr>
          <w:p w:rsidR="00B55DC6" w:rsidRPr="00531D7A" w:rsidRDefault="00080200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r w:rsidR="00B55DC6" w:rsidRPr="00531D7A">
              <w:rPr>
                <w:sz w:val="24"/>
                <w:szCs w:val="24"/>
              </w:rPr>
              <w:t xml:space="preserve"> </w:t>
            </w:r>
          </w:p>
        </w:tc>
      </w:tr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Нет </w:t>
            </w:r>
          </w:p>
        </w:tc>
      </w:tr>
    </w:tbl>
    <w:p w:rsidR="00B55DC6" w:rsidRPr="00531D7A" w:rsidRDefault="00B55DC6" w:rsidP="00B55DC6">
      <w:pPr>
        <w:pStyle w:val="6"/>
        <w:rPr>
          <w:szCs w:val="24"/>
        </w:rPr>
      </w:pPr>
    </w:p>
    <w:p w:rsidR="00B55DC6" w:rsidRPr="00531D7A" w:rsidRDefault="00B55DC6" w:rsidP="00B55DC6">
      <w:pPr>
        <w:pStyle w:val="6"/>
        <w:rPr>
          <w:b/>
          <w:szCs w:val="24"/>
        </w:rPr>
      </w:pPr>
      <w:r w:rsidRPr="00531D7A">
        <w:rPr>
          <w:szCs w:val="24"/>
        </w:rPr>
        <w:br w:type="page"/>
      </w:r>
      <w:r w:rsidRPr="00531D7A">
        <w:rPr>
          <w:b/>
          <w:szCs w:val="24"/>
        </w:rPr>
        <w:lastRenderedPageBreak/>
        <w:t xml:space="preserve">Характеристика инженерной инфраструктуры                                        </w:t>
      </w:r>
    </w:p>
    <w:p w:rsidR="00B55DC6" w:rsidRPr="00531D7A" w:rsidRDefault="00B55DC6" w:rsidP="00B55DC6">
      <w:pPr>
        <w:rPr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2054"/>
        <w:gridCol w:w="1341"/>
        <w:gridCol w:w="4332"/>
        <w:gridCol w:w="2510"/>
        <w:gridCol w:w="1633"/>
        <w:gridCol w:w="3370"/>
      </w:tblGrid>
      <w:tr w:rsidR="00B55DC6" w:rsidRPr="00531D7A" w:rsidTr="00704504">
        <w:trPr>
          <w:cantSplit/>
          <w:trHeight w:val="290"/>
        </w:trPr>
        <w:tc>
          <w:tcPr>
            <w:tcW w:w="679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Вид инфраструктуры</w:t>
            </w:r>
          </w:p>
        </w:tc>
        <w:tc>
          <w:tcPr>
            <w:tcW w:w="445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Ед. измерения</w:t>
            </w:r>
          </w:p>
        </w:tc>
        <w:tc>
          <w:tcPr>
            <w:tcW w:w="1427" w:type="pct"/>
            <w:vAlign w:val="center"/>
          </w:tcPr>
          <w:p w:rsidR="00B55DC6" w:rsidRPr="00531D7A" w:rsidRDefault="00B55DC6" w:rsidP="00704504">
            <w:pPr>
              <w:pStyle w:val="5"/>
              <w:spacing w:before="0" w:after="0"/>
              <w:rPr>
                <w:i w:val="0"/>
                <w:iCs w:val="0"/>
                <w:sz w:val="24"/>
                <w:szCs w:val="24"/>
              </w:rPr>
            </w:pPr>
            <w:r w:rsidRPr="00531D7A">
              <w:rPr>
                <w:i w:val="0"/>
                <w:iCs w:val="0"/>
                <w:sz w:val="24"/>
                <w:szCs w:val="24"/>
              </w:rPr>
              <w:t>Удаленность источника подключения, характеристика сетей и объектов инфраструктуры</w:t>
            </w:r>
          </w:p>
          <w:p w:rsidR="00B55DC6" w:rsidRPr="00531D7A" w:rsidRDefault="00B55DC6" w:rsidP="00704504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B55DC6" w:rsidRPr="00531D7A" w:rsidRDefault="00B55DC6" w:rsidP="00704504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D7A">
              <w:rPr>
                <w:rFonts w:ascii="Times New Roman" w:hAnsi="Times New Roman" w:cs="Times New Roman"/>
                <w:sz w:val="24"/>
                <w:szCs w:val="24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23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Тариф на подключение</w:t>
            </w:r>
          </w:p>
        </w:tc>
        <w:tc>
          <w:tcPr>
            <w:tcW w:w="1112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Поставщики услуг (с указанием  контактной информации)</w:t>
            </w:r>
          </w:p>
        </w:tc>
      </w:tr>
      <w:tr w:rsidR="00B55DC6" w:rsidRPr="00531D7A" w:rsidTr="00704504">
        <w:trPr>
          <w:cantSplit/>
          <w:trHeight w:val="286"/>
        </w:trPr>
        <w:tc>
          <w:tcPr>
            <w:tcW w:w="679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Газ</w:t>
            </w:r>
          </w:p>
        </w:tc>
        <w:tc>
          <w:tcPr>
            <w:tcW w:w="445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куб. м/час</w:t>
            </w:r>
          </w:p>
        </w:tc>
        <w:tc>
          <w:tcPr>
            <w:tcW w:w="1427" w:type="pct"/>
          </w:tcPr>
          <w:p w:rsidR="00B55DC6" w:rsidRPr="00531D7A" w:rsidRDefault="00080200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              25 км.</w:t>
            </w:r>
          </w:p>
        </w:tc>
        <w:tc>
          <w:tcPr>
            <w:tcW w:w="815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 данных</w:t>
            </w:r>
          </w:p>
        </w:tc>
        <w:tc>
          <w:tcPr>
            <w:tcW w:w="523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1112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</w:tr>
      <w:tr w:rsidR="00B55DC6" w:rsidRPr="00531D7A" w:rsidTr="00704504">
        <w:trPr>
          <w:cantSplit/>
          <w:trHeight w:val="286"/>
        </w:trPr>
        <w:tc>
          <w:tcPr>
            <w:tcW w:w="679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4"/>
                <w:sz w:val="24"/>
                <w:szCs w:val="24"/>
              </w:rPr>
              <w:t>Электроэнергия</w:t>
            </w:r>
          </w:p>
        </w:tc>
        <w:tc>
          <w:tcPr>
            <w:tcW w:w="445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Квт</w:t>
            </w:r>
          </w:p>
        </w:tc>
        <w:tc>
          <w:tcPr>
            <w:tcW w:w="1427" w:type="pct"/>
          </w:tcPr>
          <w:p w:rsidR="00B55DC6" w:rsidRPr="00531D7A" w:rsidRDefault="00CA577B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ВЛ проходит по участку</w:t>
            </w:r>
          </w:p>
        </w:tc>
        <w:tc>
          <w:tcPr>
            <w:tcW w:w="815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 данных</w:t>
            </w:r>
          </w:p>
        </w:tc>
        <w:tc>
          <w:tcPr>
            <w:tcW w:w="523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1112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</w:tr>
      <w:tr w:rsidR="00B55DC6" w:rsidRPr="00531D7A" w:rsidTr="00704504">
        <w:trPr>
          <w:cantSplit/>
          <w:trHeight w:val="286"/>
        </w:trPr>
        <w:tc>
          <w:tcPr>
            <w:tcW w:w="679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Водоснабжение</w:t>
            </w:r>
          </w:p>
        </w:tc>
        <w:tc>
          <w:tcPr>
            <w:tcW w:w="445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куб. м/год</w:t>
            </w:r>
          </w:p>
        </w:tc>
        <w:tc>
          <w:tcPr>
            <w:tcW w:w="1427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815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 данных</w:t>
            </w:r>
          </w:p>
        </w:tc>
        <w:tc>
          <w:tcPr>
            <w:tcW w:w="523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1112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</w:tr>
      <w:tr w:rsidR="00B55DC6" w:rsidRPr="00531D7A" w:rsidTr="00704504">
        <w:trPr>
          <w:cantSplit/>
          <w:trHeight w:val="286"/>
        </w:trPr>
        <w:tc>
          <w:tcPr>
            <w:tcW w:w="679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4"/>
                <w:sz w:val="24"/>
                <w:szCs w:val="24"/>
              </w:rPr>
              <w:t>Водоотведение</w:t>
            </w:r>
          </w:p>
        </w:tc>
        <w:tc>
          <w:tcPr>
            <w:tcW w:w="445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куб. м/год</w:t>
            </w:r>
          </w:p>
        </w:tc>
        <w:tc>
          <w:tcPr>
            <w:tcW w:w="1427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815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 данных</w:t>
            </w:r>
          </w:p>
        </w:tc>
        <w:tc>
          <w:tcPr>
            <w:tcW w:w="523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1112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</w:tr>
      <w:tr w:rsidR="00B55DC6" w:rsidRPr="00531D7A" w:rsidTr="00704504">
        <w:trPr>
          <w:cantSplit/>
          <w:trHeight w:val="286"/>
        </w:trPr>
        <w:tc>
          <w:tcPr>
            <w:tcW w:w="679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Очистные сооружения</w:t>
            </w:r>
          </w:p>
        </w:tc>
        <w:tc>
          <w:tcPr>
            <w:tcW w:w="445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куб. м/год</w:t>
            </w:r>
          </w:p>
        </w:tc>
        <w:tc>
          <w:tcPr>
            <w:tcW w:w="1427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815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 данных</w:t>
            </w:r>
          </w:p>
        </w:tc>
        <w:tc>
          <w:tcPr>
            <w:tcW w:w="523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1112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</w:tr>
      <w:tr w:rsidR="00B55DC6" w:rsidRPr="00531D7A" w:rsidTr="00704504">
        <w:trPr>
          <w:cantSplit/>
          <w:trHeight w:val="286"/>
        </w:trPr>
        <w:tc>
          <w:tcPr>
            <w:tcW w:w="679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4"/>
                <w:sz w:val="24"/>
                <w:szCs w:val="24"/>
              </w:rPr>
              <w:t>Отопление</w:t>
            </w:r>
          </w:p>
        </w:tc>
        <w:tc>
          <w:tcPr>
            <w:tcW w:w="445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Гкал/час</w:t>
            </w:r>
          </w:p>
        </w:tc>
        <w:tc>
          <w:tcPr>
            <w:tcW w:w="1427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815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 данных</w:t>
            </w:r>
          </w:p>
        </w:tc>
        <w:tc>
          <w:tcPr>
            <w:tcW w:w="523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1112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</w:tr>
    </w:tbl>
    <w:p w:rsidR="00B55DC6" w:rsidRPr="00531D7A" w:rsidRDefault="00B55DC6" w:rsidP="00B55DC6">
      <w:pPr>
        <w:rPr>
          <w:b/>
          <w:sz w:val="24"/>
          <w:szCs w:val="24"/>
        </w:rPr>
      </w:pPr>
    </w:p>
    <w:p w:rsidR="00B55DC6" w:rsidRPr="00531D7A" w:rsidRDefault="00B55DC6" w:rsidP="00B55DC6">
      <w:pPr>
        <w:tabs>
          <w:tab w:val="left" w:pos="13350"/>
        </w:tabs>
        <w:rPr>
          <w:b/>
          <w:sz w:val="24"/>
          <w:szCs w:val="24"/>
        </w:rPr>
      </w:pPr>
      <w:r w:rsidRPr="00531D7A">
        <w:rPr>
          <w:b/>
          <w:sz w:val="24"/>
          <w:szCs w:val="24"/>
        </w:rPr>
        <w:t>Трудовые ресурсы</w:t>
      </w:r>
      <w:r>
        <w:rPr>
          <w:b/>
          <w:sz w:val="24"/>
          <w:szCs w:val="24"/>
        </w:rPr>
        <w:tab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882"/>
        <w:gridCol w:w="7358"/>
      </w:tblGrid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shd w:val="clear" w:color="auto" w:fill="FFFFFF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</w:tr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jc w:val="both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Численность трудоспособного населения </w:t>
            </w:r>
            <w:r w:rsidRPr="00531D7A">
              <w:rPr>
                <w:spacing w:val="-2"/>
                <w:sz w:val="24"/>
                <w:szCs w:val="24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shd w:val="clear" w:color="auto" w:fill="auto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</w:tr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jc w:val="both"/>
              <w:rPr>
                <w:spacing w:val="-3"/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Численность трудоспособного населения соседних</w:t>
            </w:r>
            <w:r w:rsidRPr="00531D7A">
              <w:rPr>
                <w:spacing w:val="-2"/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 данных</w:t>
            </w:r>
          </w:p>
        </w:tc>
      </w:tr>
    </w:tbl>
    <w:p w:rsidR="00B55DC6" w:rsidRPr="00531D7A" w:rsidRDefault="00B55DC6" w:rsidP="00B55DC6">
      <w:pPr>
        <w:shd w:val="clear" w:color="auto" w:fill="FFFFFF"/>
        <w:rPr>
          <w:b/>
          <w:sz w:val="24"/>
          <w:szCs w:val="24"/>
          <w:highlight w:val="green"/>
        </w:rPr>
      </w:pPr>
    </w:p>
    <w:p w:rsidR="00B55DC6" w:rsidRPr="00531D7A" w:rsidRDefault="00B55DC6" w:rsidP="00B55DC6">
      <w:pPr>
        <w:shd w:val="clear" w:color="auto" w:fill="FFFFFF"/>
        <w:rPr>
          <w:b/>
          <w:bCs/>
          <w:spacing w:val="-1"/>
          <w:sz w:val="24"/>
          <w:szCs w:val="24"/>
        </w:rPr>
      </w:pPr>
    </w:p>
    <w:p w:rsidR="00B55DC6" w:rsidRPr="00531D7A" w:rsidRDefault="00B55DC6" w:rsidP="00B55DC6">
      <w:pPr>
        <w:rPr>
          <w:sz w:val="24"/>
          <w:szCs w:val="24"/>
        </w:rPr>
      </w:pPr>
    </w:p>
    <w:p w:rsidR="00867CCD" w:rsidRDefault="00AB1ED5"/>
    <w:sectPr w:rsidR="00867CCD" w:rsidSect="00B55DC6">
      <w:pgSz w:w="16838" w:h="11906" w:orient="landscape"/>
      <w:pgMar w:top="1418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B55DC6"/>
    <w:rsid w:val="000268C0"/>
    <w:rsid w:val="00032668"/>
    <w:rsid w:val="0006090B"/>
    <w:rsid w:val="00074CF9"/>
    <w:rsid w:val="00080200"/>
    <w:rsid w:val="00090AD2"/>
    <w:rsid w:val="000978F7"/>
    <w:rsid w:val="000B208E"/>
    <w:rsid w:val="000D43BC"/>
    <w:rsid w:val="000E6699"/>
    <w:rsid w:val="00120E99"/>
    <w:rsid w:val="00132CC8"/>
    <w:rsid w:val="00132D13"/>
    <w:rsid w:val="0013378E"/>
    <w:rsid w:val="0015220D"/>
    <w:rsid w:val="001630FC"/>
    <w:rsid w:val="001C2061"/>
    <w:rsid w:val="001C405D"/>
    <w:rsid w:val="001F50A3"/>
    <w:rsid w:val="002024DC"/>
    <w:rsid w:val="002253B2"/>
    <w:rsid w:val="00252AD2"/>
    <w:rsid w:val="0027751B"/>
    <w:rsid w:val="002779E0"/>
    <w:rsid w:val="002A2DC8"/>
    <w:rsid w:val="002B4267"/>
    <w:rsid w:val="002D747A"/>
    <w:rsid w:val="002E6126"/>
    <w:rsid w:val="00315944"/>
    <w:rsid w:val="00323FFE"/>
    <w:rsid w:val="0032633E"/>
    <w:rsid w:val="0034204C"/>
    <w:rsid w:val="003656FF"/>
    <w:rsid w:val="0036767E"/>
    <w:rsid w:val="003929CC"/>
    <w:rsid w:val="00393691"/>
    <w:rsid w:val="003A7F2A"/>
    <w:rsid w:val="003C3045"/>
    <w:rsid w:val="003D61C7"/>
    <w:rsid w:val="00415E76"/>
    <w:rsid w:val="0043650B"/>
    <w:rsid w:val="00484BC7"/>
    <w:rsid w:val="00497CFD"/>
    <w:rsid w:val="004B64CD"/>
    <w:rsid w:val="004C52BF"/>
    <w:rsid w:val="004D41B5"/>
    <w:rsid w:val="004E19AC"/>
    <w:rsid w:val="004E2508"/>
    <w:rsid w:val="00514BFC"/>
    <w:rsid w:val="00526AFE"/>
    <w:rsid w:val="00551C67"/>
    <w:rsid w:val="00567670"/>
    <w:rsid w:val="00570400"/>
    <w:rsid w:val="00573FF9"/>
    <w:rsid w:val="00586815"/>
    <w:rsid w:val="0059015F"/>
    <w:rsid w:val="00595B56"/>
    <w:rsid w:val="005B310A"/>
    <w:rsid w:val="005B43BB"/>
    <w:rsid w:val="005C0356"/>
    <w:rsid w:val="005C0789"/>
    <w:rsid w:val="005C687F"/>
    <w:rsid w:val="005E0132"/>
    <w:rsid w:val="005F57DE"/>
    <w:rsid w:val="005F62E5"/>
    <w:rsid w:val="005F730F"/>
    <w:rsid w:val="00610318"/>
    <w:rsid w:val="0062455A"/>
    <w:rsid w:val="00647F90"/>
    <w:rsid w:val="00657B89"/>
    <w:rsid w:val="006635BD"/>
    <w:rsid w:val="00665794"/>
    <w:rsid w:val="00666145"/>
    <w:rsid w:val="006970B3"/>
    <w:rsid w:val="006A3959"/>
    <w:rsid w:val="006A3B98"/>
    <w:rsid w:val="006B3935"/>
    <w:rsid w:val="006B4F65"/>
    <w:rsid w:val="006B7867"/>
    <w:rsid w:val="006E2D01"/>
    <w:rsid w:val="006E7BA2"/>
    <w:rsid w:val="00701BD5"/>
    <w:rsid w:val="00706AC4"/>
    <w:rsid w:val="007233C0"/>
    <w:rsid w:val="007263E2"/>
    <w:rsid w:val="00756FDB"/>
    <w:rsid w:val="00760D15"/>
    <w:rsid w:val="00774DB5"/>
    <w:rsid w:val="00780963"/>
    <w:rsid w:val="00784019"/>
    <w:rsid w:val="00791162"/>
    <w:rsid w:val="00791E59"/>
    <w:rsid w:val="007932B8"/>
    <w:rsid w:val="00793E5C"/>
    <w:rsid w:val="00797F0E"/>
    <w:rsid w:val="007C1753"/>
    <w:rsid w:val="007D5F59"/>
    <w:rsid w:val="00846889"/>
    <w:rsid w:val="00847A2F"/>
    <w:rsid w:val="00863E60"/>
    <w:rsid w:val="00875535"/>
    <w:rsid w:val="008A7E03"/>
    <w:rsid w:val="008B7945"/>
    <w:rsid w:val="008C1364"/>
    <w:rsid w:val="008C1BAC"/>
    <w:rsid w:val="008D61FA"/>
    <w:rsid w:val="008F0B49"/>
    <w:rsid w:val="0091236A"/>
    <w:rsid w:val="009205F4"/>
    <w:rsid w:val="009250E0"/>
    <w:rsid w:val="00953ADE"/>
    <w:rsid w:val="009D324A"/>
    <w:rsid w:val="009E1F3B"/>
    <w:rsid w:val="009F0580"/>
    <w:rsid w:val="00A35A1D"/>
    <w:rsid w:val="00A53AE1"/>
    <w:rsid w:val="00A60776"/>
    <w:rsid w:val="00A73B33"/>
    <w:rsid w:val="00A910AA"/>
    <w:rsid w:val="00A9713F"/>
    <w:rsid w:val="00AB1ED5"/>
    <w:rsid w:val="00AB5BCB"/>
    <w:rsid w:val="00AC5DCB"/>
    <w:rsid w:val="00AC786F"/>
    <w:rsid w:val="00AC7E98"/>
    <w:rsid w:val="00AD7521"/>
    <w:rsid w:val="00AF61A0"/>
    <w:rsid w:val="00B1690A"/>
    <w:rsid w:val="00B1799D"/>
    <w:rsid w:val="00B55DC6"/>
    <w:rsid w:val="00B73921"/>
    <w:rsid w:val="00BA75E5"/>
    <w:rsid w:val="00BD25C1"/>
    <w:rsid w:val="00BE2893"/>
    <w:rsid w:val="00C5154F"/>
    <w:rsid w:val="00CA577B"/>
    <w:rsid w:val="00CA580A"/>
    <w:rsid w:val="00CB2392"/>
    <w:rsid w:val="00CD4492"/>
    <w:rsid w:val="00CE4881"/>
    <w:rsid w:val="00D24FAE"/>
    <w:rsid w:val="00D31591"/>
    <w:rsid w:val="00D40558"/>
    <w:rsid w:val="00D54BDB"/>
    <w:rsid w:val="00D946E1"/>
    <w:rsid w:val="00DA37E5"/>
    <w:rsid w:val="00DC4089"/>
    <w:rsid w:val="00DD20AD"/>
    <w:rsid w:val="00DF1DD2"/>
    <w:rsid w:val="00E2541F"/>
    <w:rsid w:val="00E37B92"/>
    <w:rsid w:val="00E452D7"/>
    <w:rsid w:val="00E6351D"/>
    <w:rsid w:val="00E77A5D"/>
    <w:rsid w:val="00EA1128"/>
    <w:rsid w:val="00EA261E"/>
    <w:rsid w:val="00EB4161"/>
    <w:rsid w:val="00ED56D8"/>
    <w:rsid w:val="00EE044E"/>
    <w:rsid w:val="00F0075C"/>
    <w:rsid w:val="00F415E6"/>
    <w:rsid w:val="00F9168D"/>
    <w:rsid w:val="00FB523D"/>
    <w:rsid w:val="00FE42AE"/>
    <w:rsid w:val="00FE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C6"/>
  </w:style>
  <w:style w:type="paragraph" w:styleId="1">
    <w:name w:val="heading 1"/>
    <w:basedOn w:val="a"/>
    <w:next w:val="a"/>
    <w:link w:val="10"/>
    <w:qFormat/>
    <w:rsid w:val="00B55D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55DC6"/>
    <w:pPr>
      <w:keepNext/>
      <w:tabs>
        <w:tab w:val="left" w:pos="426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55D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5D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55D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5DC6"/>
    <w:pPr>
      <w:keepNext/>
      <w:outlineLvl w:val="5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DC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5DC6"/>
    <w:rPr>
      <w:sz w:val="28"/>
    </w:rPr>
  </w:style>
  <w:style w:type="character" w:customStyle="1" w:styleId="30">
    <w:name w:val="Заголовок 3 Знак"/>
    <w:basedOn w:val="a0"/>
    <w:link w:val="3"/>
    <w:rsid w:val="00B55DC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55D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55D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5DC6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2012-06-19T07:10:00Z</cp:lastPrinted>
  <dcterms:created xsi:type="dcterms:W3CDTF">2012-06-19T07:31:00Z</dcterms:created>
  <dcterms:modified xsi:type="dcterms:W3CDTF">2012-12-04T09:10:00Z</dcterms:modified>
</cp:coreProperties>
</file>