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4C" w:rsidRDefault="00DA274C" w:rsidP="00DA274C">
      <w:pPr>
        <w:pStyle w:val="1"/>
        <w:rPr>
          <w:sz w:val="24"/>
        </w:rPr>
      </w:pPr>
      <w:r>
        <w:rPr>
          <w:sz w:val="24"/>
        </w:rPr>
        <w:t>Инвестиционная площадка № 67-27-4</w:t>
      </w:r>
      <w:r w:rsidR="00F0707A">
        <w:rPr>
          <w:sz w:val="24"/>
        </w:rPr>
        <w:t>4</w:t>
      </w:r>
      <w:bookmarkStart w:id="0" w:name="_GoBack"/>
      <w:bookmarkEnd w:id="0"/>
    </w:p>
    <w:p w:rsidR="00DA274C" w:rsidRPr="007869BF" w:rsidRDefault="00DA274C" w:rsidP="00DA274C"/>
    <w:p w:rsidR="00DA274C" w:rsidRPr="0007200C" w:rsidRDefault="00DA274C" w:rsidP="00DA274C"/>
    <w:p w:rsidR="00DA274C" w:rsidRDefault="00DA274C" w:rsidP="00DA274C">
      <w:pPr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8387"/>
        <w:gridCol w:w="7533"/>
      </w:tblGrid>
      <w:tr w:rsidR="00DA274C" w:rsidTr="00C44BE3">
        <w:tc>
          <w:tcPr>
            <w:tcW w:w="2634" w:type="pct"/>
          </w:tcPr>
          <w:p w:rsidR="00DA274C" w:rsidRDefault="00DA274C" w:rsidP="00C44BE3">
            <w:r>
              <w:rPr>
                <w:b/>
                <w:bCs/>
                <w:spacing w:val="-3"/>
                <w:szCs w:val="22"/>
              </w:rPr>
              <w:t>Название площадки</w:t>
            </w:r>
          </w:p>
        </w:tc>
        <w:tc>
          <w:tcPr>
            <w:tcW w:w="2366" w:type="pct"/>
          </w:tcPr>
          <w:p w:rsidR="00DA274C" w:rsidRDefault="00DA274C" w:rsidP="00C44BE3">
            <w:r>
              <w:t>Производственная база, административное здание, склады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bCs/>
                <w:spacing w:val="-3"/>
              </w:rPr>
            </w:pPr>
          </w:p>
        </w:tc>
        <w:tc>
          <w:tcPr>
            <w:tcW w:w="2366" w:type="pct"/>
          </w:tcPr>
          <w:p w:rsidR="00DA274C" w:rsidRDefault="00DA274C" w:rsidP="00C44BE3"/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  <w:szCs w:val="22"/>
              </w:rPr>
              <w:t>Местонахождение (адрес) площадки</w:t>
            </w:r>
          </w:p>
          <w:p w:rsidR="00DA274C" w:rsidRDefault="00DA274C" w:rsidP="00C44BE3">
            <w:pPr>
              <w:rPr>
                <w:b/>
                <w:bCs/>
                <w:spacing w:val="-3"/>
              </w:rPr>
            </w:pPr>
          </w:p>
        </w:tc>
        <w:tc>
          <w:tcPr>
            <w:tcW w:w="2366" w:type="pct"/>
          </w:tcPr>
          <w:p w:rsidR="00DA274C" w:rsidRDefault="00DA274C" w:rsidP="00C44BE3">
            <w:r>
              <w:t>г. Смоленск, Трамвайный проезд д. 6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bCs/>
                <w:spacing w:val="-3"/>
              </w:rPr>
            </w:pPr>
          </w:p>
        </w:tc>
        <w:tc>
          <w:tcPr>
            <w:tcW w:w="2366" w:type="pct"/>
          </w:tcPr>
          <w:p w:rsidR="00DA274C" w:rsidRDefault="00DA274C" w:rsidP="00C44BE3"/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jc w:val="both"/>
            </w:pPr>
            <w:r>
              <w:rPr>
                <w:b/>
                <w:sz w:val="23"/>
                <w:szCs w:val="23"/>
              </w:rPr>
              <w:t xml:space="preserve">Тип площадки </w:t>
            </w:r>
            <w:r>
              <w:rPr>
                <w:spacing w:val="4"/>
                <w:szCs w:val="22"/>
              </w:rPr>
              <w:t>(</w:t>
            </w:r>
            <w:r>
              <w:rPr>
                <w:szCs w:val="22"/>
              </w:rPr>
              <w:t xml:space="preserve">свободные земли; объекты незавершенного строительства; </w:t>
            </w:r>
            <w:r>
              <w:rPr>
                <w:spacing w:val="4"/>
                <w:szCs w:val="22"/>
              </w:rPr>
              <w:t xml:space="preserve">производственная база; </w:t>
            </w:r>
            <w:r>
              <w:rPr>
                <w:spacing w:val="-1"/>
                <w:szCs w:val="22"/>
              </w:rPr>
              <w:t>иное)</w:t>
            </w:r>
          </w:p>
        </w:tc>
        <w:tc>
          <w:tcPr>
            <w:tcW w:w="2366" w:type="pct"/>
          </w:tcPr>
          <w:p w:rsidR="00DA274C" w:rsidRPr="00003FA7" w:rsidRDefault="00DA274C" w:rsidP="00C44BE3">
            <w:pPr>
              <w:rPr>
                <w:lang w:val="en-US"/>
              </w:rPr>
            </w:pPr>
            <w:r>
              <w:t>Производственная база</w:t>
            </w:r>
          </w:p>
        </w:tc>
      </w:tr>
    </w:tbl>
    <w:p w:rsidR="00DA274C" w:rsidRDefault="00DA274C" w:rsidP="00DA274C">
      <w:pPr>
        <w:shd w:val="clear" w:color="auto" w:fill="FFFFFF"/>
        <w:spacing w:before="240" w:after="240"/>
        <w:ind w:left="193"/>
        <w:rPr>
          <w:b/>
          <w:bCs/>
          <w:spacing w:val="-3"/>
          <w:szCs w:val="22"/>
        </w:rPr>
      </w:pPr>
      <w:r>
        <w:rPr>
          <w:b/>
          <w:bCs/>
          <w:spacing w:val="-3"/>
          <w:szCs w:val="22"/>
        </w:rPr>
        <w:t>Основные сведения о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8387"/>
        <w:gridCol w:w="7533"/>
      </w:tblGrid>
      <w:tr w:rsidR="00DA274C" w:rsidTr="00C44BE3">
        <w:tc>
          <w:tcPr>
            <w:tcW w:w="2634" w:type="pct"/>
            <w:tcBorders>
              <w:bottom w:val="single" w:sz="4" w:space="0" w:color="auto"/>
            </w:tcBorders>
          </w:tcPr>
          <w:p w:rsidR="00DA274C" w:rsidRDefault="00DA274C" w:rsidP="00C44BE3">
            <w:pPr>
              <w:rPr>
                <w:b/>
              </w:rPr>
            </w:pPr>
            <w:r>
              <w:rPr>
                <w:b/>
                <w:spacing w:val="-3"/>
                <w:szCs w:val="22"/>
              </w:rPr>
              <w:t>Владелец площадки</w:t>
            </w:r>
          </w:p>
        </w:tc>
        <w:tc>
          <w:tcPr>
            <w:tcW w:w="2366" w:type="pct"/>
            <w:tcBorders>
              <w:bottom w:val="single" w:sz="4" w:space="0" w:color="auto"/>
            </w:tcBorders>
          </w:tcPr>
          <w:p w:rsidR="00DA274C" w:rsidRDefault="00DA274C" w:rsidP="00C44BE3">
            <w:r>
              <w:t>ЗАО «Смоленская недвижимость»</w:t>
            </w:r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Pr>
              <w:shd w:val="clear" w:color="auto" w:fill="FFFFFF"/>
              <w:ind w:left="43"/>
            </w:pPr>
            <w:r>
              <w:rPr>
                <w:spacing w:val="-2"/>
                <w:szCs w:val="22"/>
              </w:rPr>
              <w:t xml:space="preserve">Юридический (почтовый) адрес, телефон (код города), </w:t>
            </w:r>
            <w:r>
              <w:rPr>
                <w:spacing w:val="-2"/>
                <w:szCs w:val="22"/>
                <w:lang w:val="en-US"/>
              </w:rPr>
              <w:t>e</w:t>
            </w:r>
            <w:r>
              <w:rPr>
                <w:spacing w:val="-2"/>
                <w:szCs w:val="22"/>
              </w:rPr>
              <w:t>-</w:t>
            </w:r>
            <w:r>
              <w:rPr>
                <w:spacing w:val="-2"/>
                <w:szCs w:val="22"/>
                <w:lang w:val="en-US"/>
              </w:rPr>
              <w:t>mail</w:t>
            </w:r>
            <w:r>
              <w:rPr>
                <w:spacing w:val="-2"/>
                <w:szCs w:val="22"/>
              </w:rPr>
              <w:t xml:space="preserve">, </w:t>
            </w:r>
            <w:r>
              <w:rPr>
                <w:spacing w:val="-2"/>
                <w:szCs w:val="22"/>
                <w:lang w:val="en-US"/>
              </w:rPr>
              <w:t>web</w:t>
            </w:r>
            <w:r>
              <w:rPr>
                <w:spacing w:val="-2"/>
                <w:szCs w:val="22"/>
              </w:rPr>
              <w:t>-</w:t>
            </w:r>
            <w:r>
              <w:rPr>
                <w:spacing w:val="-2"/>
                <w:szCs w:val="22"/>
                <w:lang w:val="en-US"/>
              </w:rPr>
              <w:t>site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Pr="00DA274C" w:rsidRDefault="00DA274C" w:rsidP="00C44BE3">
            <w:r>
              <w:t xml:space="preserve">г. Смоленск, ул. Б. </w:t>
            </w:r>
            <w:proofErr w:type="gramStart"/>
            <w:r>
              <w:t>Советская</w:t>
            </w:r>
            <w:proofErr w:type="gramEnd"/>
            <w:r>
              <w:t xml:space="preserve">, д. 45/1-1, </w:t>
            </w:r>
            <w:proofErr w:type="spellStart"/>
            <w:r>
              <w:rPr>
                <w:lang w:val="en-US"/>
              </w:rPr>
              <w:t>smolned</w:t>
            </w:r>
            <w:proofErr w:type="spellEnd"/>
            <w:r w:rsidRPr="009E328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r>
              <w:rPr>
                <w:spacing w:val="-2"/>
                <w:szCs w:val="22"/>
              </w:rPr>
              <w:t>Контактное лицо (Ф.И.О.)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roofErr w:type="spellStart"/>
            <w:r>
              <w:t>Возиков</w:t>
            </w:r>
            <w:proofErr w:type="spellEnd"/>
            <w:r>
              <w:t xml:space="preserve"> А.А. </w:t>
            </w:r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Cs w:val="22"/>
              </w:rPr>
              <w:t>Должность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r>
              <w:t>директор</w:t>
            </w:r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Cs w:val="22"/>
              </w:rPr>
              <w:t>Телефон (код города)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r>
              <w:t>(4812) 38-11-07; (4812) 38-65-17</w:t>
            </w:r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Cs w:val="22"/>
                <w:lang w:val="en-US"/>
              </w:rPr>
              <w:t>e</w:t>
            </w:r>
            <w:r>
              <w:rPr>
                <w:spacing w:val="-2"/>
                <w:szCs w:val="22"/>
              </w:rPr>
              <w:t>-</w:t>
            </w:r>
            <w:r>
              <w:rPr>
                <w:spacing w:val="-2"/>
                <w:szCs w:val="22"/>
                <w:lang w:val="en-US"/>
              </w:rPr>
              <w:t>mail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Pr="00094B1A" w:rsidRDefault="00DA274C" w:rsidP="00C44BE3">
            <w:pPr>
              <w:rPr>
                <w:lang w:val="en-US"/>
              </w:rPr>
            </w:pPr>
            <w:r>
              <w:rPr>
                <w:lang w:val="en-US"/>
              </w:rPr>
              <w:t>info</w:t>
            </w:r>
            <w:r w:rsidRPr="009E3285">
              <w:t>@</w:t>
            </w:r>
            <w:proofErr w:type="spellStart"/>
            <w:r>
              <w:rPr>
                <w:lang w:val="en-US"/>
              </w:rPr>
              <w:t>smolned</w:t>
            </w:r>
            <w:proofErr w:type="spellEnd"/>
            <w:r w:rsidRPr="009E328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Pr>
              <w:jc w:val="both"/>
              <w:rPr>
                <w:rFonts w:ascii="Arial" w:hAnsi="Arial" w:cs="Arial"/>
              </w:rPr>
            </w:pPr>
            <w:r>
              <w:rPr>
                <w:b/>
                <w:spacing w:val="-2"/>
                <w:szCs w:val="22"/>
              </w:rPr>
              <w:t>Условия приобретения (пользования) площадки</w:t>
            </w:r>
            <w:r>
              <w:rPr>
                <w:spacing w:val="-2"/>
                <w:szCs w:val="22"/>
              </w:rPr>
              <w:t xml:space="preserve">  (покупка, аренда и т.д.)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Pr="00A058CD" w:rsidRDefault="00DA274C" w:rsidP="00C44BE3">
            <w:pPr>
              <w:jc w:val="both"/>
            </w:pPr>
            <w:r>
              <w:rPr>
                <w:spacing w:val="-2"/>
                <w:szCs w:val="22"/>
              </w:rPr>
              <w:t>покупка</w:t>
            </w:r>
          </w:p>
        </w:tc>
      </w:tr>
      <w:tr w:rsidR="00DA274C" w:rsidTr="00C44BE3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Default="00DA274C" w:rsidP="00C44BE3">
            <w:pPr>
              <w:shd w:val="clear" w:color="auto" w:fill="FFFFFF"/>
              <w:ind w:left="48"/>
            </w:pPr>
            <w:r>
              <w:rPr>
                <w:spacing w:val="-2"/>
                <w:szCs w:val="22"/>
              </w:rPr>
              <w:t>Условия аренды (приобретения) участка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C" w:rsidRPr="00003FA7" w:rsidRDefault="00DA274C" w:rsidP="00C44BE3">
            <w:pPr>
              <w:jc w:val="both"/>
            </w:pPr>
            <w:r>
              <w:t>н</w:t>
            </w:r>
            <w:r>
              <w:rPr>
                <w:lang w:val="en-US"/>
              </w:rPr>
              <w:t xml:space="preserve">а </w:t>
            </w:r>
            <w:r>
              <w:t>условиях договора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rFonts w:ascii="Arial" w:hAnsi="Arial" w:cs="Arial"/>
                <w:spacing w:val="-4"/>
              </w:rPr>
            </w:pPr>
            <w:r>
              <w:rPr>
                <w:spacing w:val="-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366" w:type="pct"/>
          </w:tcPr>
          <w:p w:rsidR="00DA274C" w:rsidRPr="00A058CD" w:rsidRDefault="00DA274C" w:rsidP="00C44BE3">
            <w:pPr>
              <w:jc w:val="both"/>
            </w:pPr>
            <w:r>
              <w:t>нет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Описание земельного участка:</w:t>
            </w:r>
          </w:p>
        </w:tc>
        <w:tc>
          <w:tcPr>
            <w:tcW w:w="2366" w:type="pct"/>
          </w:tcPr>
          <w:p w:rsidR="00DA274C" w:rsidRDefault="00DA274C" w:rsidP="00C44BE3"/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Площадь земельного участка,  </w:t>
            </w:r>
            <w:proofErr w:type="gramStart"/>
            <w:r>
              <w:rPr>
                <w:sz w:val="23"/>
                <w:szCs w:val="23"/>
              </w:rPr>
              <w:t>га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366" w:type="pct"/>
          </w:tcPr>
          <w:p w:rsidR="00DA274C" w:rsidRDefault="00DA274C" w:rsidP="00C44BE3">
            <w:r>
              <w:t>0,21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 земельного участка</w:t>
            </w:r>
          </w:p>
        </w:tc>
        <w:tc>
          <w:tcPr>
            <w:tcW w:w="2366" w:type="pct"/>
          </w:tcPr>
          <w:p w:rsidR="00DA274C" w:rsidRDefault="00DA274C" w:rsidP="00C44BE3">
            <w:r>
              <w:t>Прямоугольная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Размеры земельного участка: длина и ширина</w:t>
            </w:r>
          </w:p>
        </w:tc>
        <w:tc>
          <w:tcPr>
            <w:tcW w:w="2366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9м*3м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Ограничения по высоте</w:t>
            </w:r>
          </w:p>
        </w:tc>
        <w:tc>
          <w:tcPr>
            <w:tcW w:w="2366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 w:rsidRPr="00E215AB">
              <w:t>Должна соответствовать характеру формирующейся среды, типу застройки и условиям размещения в городе, что определяется утвержденной градостроительной документацией</w:t>
            </w:r>
            <w:r>
              <w:t>.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Возможность расширения  земельного участка (да, нет)</w:t>
            </w:r>
          </w:p>
        </w:tc>
        <w:tc>
          <w:tcPr>
            <w:tcW w:w="2366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pacing w:line="235" w:lineRule="auto"/>
              <w:ind w:right="-57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</w:t>
            </w:r>
            <w:r>
              <w:rPr>
                <w:sz w:val="23"/>
                <w:szCs w:val="23"/>
              </w:rPr>
              <w:lastRenderedPageBreak/>
              <w:t>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2366" w:type="pct"/>
          </w:tcPr>
          <w:p w:rsidR="00DA274C" w:rsidRDefault="00DA274C" w:rsidP="00C44BE3">
            <w:r>
              <w:lastRenderedPageBreak/>
              <w:t>Земли населённых пунктов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pacing w:val="-3"/>
              </w:rPr>
            </w:pPr>
            <w:proofErr w:type="gramStart"/>
            <w:r>
              <w:rPr>
                <w:spacing w:val="-2"/>
                <w:szCs w:val="22"/>
              </w:rPr>
              <w:lastRenderedPageBreak/>
              <w:t>Функциональная зона (</w:t>
            </w:r>
            <w:r>
              <w:rPr>
                <w:sz w:val="23"/>
                <w:szCs w:val="23"/>
              </w:rPr>
              <w:t>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2366" w:type="pct"/>
          </w:tcPr>
          <w:p w:rsidR="00DA274C" w:rsidRPr="00C26150" w:rsidRDefault="00DA274C" w:rsidP="00C44BE3">
            <w:r w:rsidRPr="00C26150">
              <w:t>Земли административных и офисных зданий, объектов образования, науки, здравоохранения и социального обеспечения, физической культуры и спорта, искусства, религии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Существующие строения на территории участка </w:t>
            </w:r>
          </w:p>
        </w:tc>
        <w:tc>
          <w:tcPr>
            <w:tcW w:w="2366" w:type="pct"/>
          </w:tcPr>
          <w:p w:rsidR="00DA274C" w:rsidRDefault="00DA274C" w:rsidP="00C44BE3">
            <w:r>
              <w:t>Склады-</w:t>
            </w:r>
            <w:smartTag w:uri="urn:schemas-microsoft-com:office:smarttags" w:element="metricconverter">
              <w:smartTagPr>
                <w:attr w:name="ProductID" w:val="111,9 кв. м"/>
              </w:smartTagPr>
              <w:r>
                <w:t>111,9 кв. м</w:t>
              </w:r>
            </w:smartTag>
            <w:r>
              <w:t>., Административное здание с гаражами-573,6 кв.м.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366" w:type="pct"/>
          </w:tcPr>
          <w:p w:rsidR="00DA274C" w:rsidRDefault="00DA274C" w:rsidP="00C44BE3">
            <w:r w:rsidRPr="00E215AB">
              <w:t>в</w:t>
            </w:r>
            <w:r>
              <w:t>ода, канализация,</w:t>
            </w:r>
            <w:r w:rsidRPr="00E215AB">
              <w:t xml:space="preserve"> отопление, электричество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hd w:val="clear" w:color="auto" w:fill="FFFFFF"/>
              <w:ind w:left="43"/>
            </w:pPr>
            <w:r>
              <w:rPr>
                <w:spacing w:val="-3"/>
                <w:szCs w:val="22"/>
              </w:rPr>
              <w:t>Наличие ограждений и/или видеонаблюдения (есть, нет)</w:t>
            </w:r>
          </w:p>
        </w:tc>
        <w:tc>
          <w:tcPr>
            <w:tcW w:w="2366" w:type="pct"/>
          </w:tcPr>
          <w:p w:rsidR="00DA274C" w:rsidRDefault="00DA274C" w:rsidP="00C44BE3">
            <w:r>
              <w:t>есть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hd w:val="clear" w:color="auto" w:fill="FFFFFF"/>
              <w:ind w:left="43"/>
              <w:rPr>
                <w:spacing w:val="-3"/>
              </w:rPr>
            </w:pPr>
            <w:proofErr w:type="gramStart"/>
            <w:r>
              <w:rPr>
                <w:spacing w:val="-3"/>
                <w:szCs w:val="22"/>
              </w:rPr>
              <w:t>Рельеф земельного участка (горизонтальная поверхность, монотонный склон;  уступы; сложный  ландшафт (лощины, промоины, ямы, обрывы, бугры и т.п.);  смешанный ландшафт)</w:t>
            </w:r>
            <w:proofErr w:type="gramEnd"/>
          </w:p>
        </w:tc>
        <w:tc>
          <w:tcPr>
            <w:tcW w:w="2366" w:type="pct"/>
          </w:tcPr>
          <w:p w:rsidR="00DA274C" w:rsidRDefault="00DA274C" w:rsidP="00C44BE3">
            <w:r>
              <w:rPr>
                <w:spacing w:val="-3"/>
                <w:szCs w:val="22"/>
              </w:rPr>
              <w:t>горизонтальная поверхность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hd w:val="clear" w:color="auto" w:fill="FFFFFF"/>
              <w:ind w:left="43"/>
              <w:rPr>
                <w:spacing w:val="-3"/>
              </w:rPr>
            </w:pPr>
            <w:r>
              <w:rPr>
                <w:spacing w:val="-3"/>
                <w:szCs w:val="22"/>
              </w:rPr>
              <w:t>Вид грунта</w:t>
            </w:r>
          </w:p>
        </w:tc>
        <w:tc>
          <w:tcPr>
            <w:tcW w:w="2366" w:type="pct"/>
          </w:tcPr>
          <w:p w:rsidR="00DA274C" w:rsidRDefault="00DA274C" w:rsidP="00C44BE3">
            <w:r>
              <w:t>песок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hd w:val="clear" w:color="auto" w:fill="FFFFFF"/>
              <w:ind w:left="43"/>
              <w:rPr>
                <w:spacing w:val="-3"/>
              </w:rPr>
            </w:pPr>
            <w:r>
              <w:rPr>
                <w:spacing w:val="-3"/>
                <w:szCs w:val="22"/>
              </w:rPr>
              <w:t xml:space="preserve">Глубина промерзания, </w:t>
            </w:r>
            <w:proofErr w:type="gramStart"/>
            <w:r>
              <w:rPr>
                <w:spacing w:val="-3"/>
                <w:szCs w:val="22"/>
              </w:rPr>
              <w:t>м</w:t>
            </w:r>
            <w:proofErr w:type="gramEnd"/>
          </w:p>
        </w:tc>
        <w:tc>
          <w:tcPr>
            <w:tcW w:w="2366" w:type="pct"/>
          </w:tcPr>
          <w:p w:rsidR="00DA274C" w:rsidRDefault="00DA274C" w:rsidP="00C44BE3">
            <w:r>
              <w:t>1,29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hd w:val="clear" w:color="auto" w:fill="FFFFFF"/>
              <w:ind w:left="43"/>
              <w:rPr>
                <w:spacing w:val="-3"/>
              </w:rPr>
            </w:pPr>
            <w:r>
              <w:rPr>
                <w:spacing w:val="-3"/>
                <w:szCs w:val="22"/>
              </w:rPr>
              <w:t>Возможность затопления во время паводков</w:t>
            </w:r>
          </w:p>
        </w:tc>
        <w:tc>
          <w:tcPr>
            <w:tcW w:w="2366" w:type="pct"/>
          </w:tcPr>
          <w:p w:rsidR="00DA274C" w:rsidRDefault="00DA274C" w:rsidP="00C44BE3">
            <w:r>
              <w:t>нет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spacing w:val="-2"/>
              </w:rPr>
            </w:pPr>
            <w:r>
              <w:rPr>
                <w:b/>
                <w:sz w:val="23"/>
                <w:szCs w:val="23"/>
              </w:rPr>
              <w:t>Описание близлежащих территорий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b/>
                <w:sz w:val="23"/>
                <w:szCs w:val="23"/>
              </w:rPr>
              <w:t>и их использования</w:t>
            </w:r>
          </w:p>
        </w:tc>
        <w:tc>
          <w:tcPr>
            <w:tcW w:w="2366" w:type="pct"/>
          </w:tcPr>
          <w:p w:rsidR="00DA274C" w:rsidRDefault="00DA274C" w:rsidP="00C44BE3"/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shd w:val="clear" w:color="auto" w:fill="FFFFFF"/>
              <w:ind w:left="43"/>
            </w:pPr>
            <w:r>
              <w:rPr>
                <w:spacing w:val="-2"/>
                <w:szCs w:val="22"/>
              </w:rPr>
              <w:t>Расстояние до ближайших жилых домов (</w:t>
            </w:r>
            <w:proofErr w:type="gramStart"/>
            <w:r>
              <w:rPr>
                <w:spacing w:val="-2"/>
                <w:szCs w:val="22"/>
              </w:rPr>
              <w:t>км</w:t>
            </w:r>
            <w:proofErr w:type="gramEnd"/>
            <w:r>
              <w:rPr>
                <w:spacing w:val="-2"/>
                <w:szCs w:val="22"/>
              </w:rPr>
              <w:t>)</w:t>
            </w:r>
          </w:p>
        </w:tc>
        <w:tc>
          <w:tcPr>
            <w:tcW w:w="2366" w:type="pct"/>
          </w:tcPr>
          <w:p w:rsidR="00DA274C" w:rsidRPr="00FF0E65" w:rsidRDefault="00DA274C" w:rsidP="00C44BE3">
            <w:r>
              <w:t>1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>
              <w:rPr>
                <w:sz w:val="23"/>
                <w:szCs w:val="23"/>
              </w:rPr>
              <w:t>км</w:t>
            </w:r>
            <w:proofErr w:type="gramEnd"/>
            <w:r>
              <w:rPr>
                <w:sz w:val="23"/>
                <w:szCs w:val="23"/>
              </w:rPr>
              <w:t>)</w:t>
            </w:r>
          </w:p>
        </w:tc>
        <w:tc>
          <w:tcPr>
            <w:tcW w:w="2366" w:type="pct"/>
          </w:tcPr>
          <w:p w:rsidR="00DA274C" w:rsidRPr="00B06DA6" w:rsidRDefault="00DA274C" w:rsidP="00C44BE3">
            <w:r>
              <w:t>нет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366" w:type="pct"/>
          </w:tcPr>
          <w:p w:rsidR="00DA274C" w:rsidRDefault="00DA274C" w:rsidP="00C44BE3">
            <w:r>
              <w:t>Используются свободные производственные помещения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366" w:type="pct"/>
          </w:tcPr>
          <w:p w:rsidR="00DA274C" w:rsidRDefault="00DA274C" w:rsidP="00C44BE3">
            <w:r w:rsidRPr="00C26150">
              <w:t>Земельные участки прочих административно-управленческих и общественных организаций</w:t>
            </w:r>
            <w:r>
              <w:t>.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Текущее использование площадки</w:t>
            </w:r>
          </w:p>
        </w:tc>
        <w:tc>
          <w:tcPr>
            <w:tcW w:w="2366" w:type="pct"/>
          </w:tcPr>
          <w:p w:rsidR="00DA274C" w:rsidRDefault="00DA274C" w:rsidP="00C44BE3">
            <w:r>
              <w:t>Административное здание с гаражами, склады.</w:t>
            </w:r>
          </w:p>
        </w:tc>
      </w:tr>
      <w:tr w:rsidR="00DA274C" w:rsidTr="00C44BE3">
        <w:tc>
          <w:tcPr>
            <w:tcW w:w="2634" w:type="pct"/>
          </w:tcPr>
          <w:p w:rsidR="00DA274C" w:rsidRDefault="00DA274C" w:rsidP="00C44BE3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История использования площадки</w:t>
            </w:r>
          </w:p>
        </w:tc>
        <w:tc>
          <w:tcPr>
            <w:tcW w:w="2366" w:type="pct"/>
          </w:tcPr>
          <w:p w:rsidR="00DA274C" w:rsidRDefault="00DA274C" w:rsidP="00C44BE3">
            <w:r>
              <w:t>Административное здание с гаражами, склады.</w:t>
            </w:r>
          </w:p>
        </w:tc>
      </w:tr>
    </w:tbl>
    <w:p w:rsidR="00DA274C" w:rsidRDefault="00DA274C" w:rsidP="00DA274C">
      <w:pPr>
        <w:rPr>
          <w:b/>
          <w:bCs/>
        </w:rPr>
      </w:pPr>
    </w:p>
    <w:p w:rsidR="00DA274C" w:rsidRDefault="00DA274C" w:rsidP="00DA274C">
      <w:pPr>
        <w:rPr>
          <w:b/>
          <w:bCs/>
          <w:spacing w:val="-2"/>
          <w:szCs w:val="22"/>
        </w:rPr>
      </w:pPr>
      <w:r>
        <w:rPr>
          <w:b/>
          <w:bCs/>
          <w:spacing w:val="-2"/>
          <w:szCs w:val="22"/>
        </w:rPr>
        <w:t>Удаленность участка (</w:t>
      </w:r>
      <w:proofErr w:type="gramStart"/>
      <w:r>
        <w:rPr>
          <w:b/>
          <w:bCs/>
          <w:spacing w:val="-2"/>
          <w:szCs w:val="22"/>
        </w:rPr>
        <w:t>км</w:t>
      </w:r>
      <w:proofErr w:type="gramEnd"/>
      <w:r>
        <w:rPr>
          <w:b/>
          <w:bCs/>
          <w:spacing w:val="-2"/>
          <w:szCs w:val="22"/>
        </w:rPr>
        <w:t>):</w:t>
      </w:r>
    </w:p>
    <w:p w:rsidR="00DA274C" w:rsidRDefault="00DA274C" w:rsidP="00DA274C">
      <w:pPr>
        <w:rPr>
          <w:sz w:val="16"/>
          <w:szCs w:val="16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8530"/>
        <w:gridCol w:w="7390"/>
      </w:tblGrid>
      <w:tr w:rsidR="00DA274C" w:rsidTr="00C44BE3">
        <w:tc>
          <w:tcPr>
            <w:tcW w:w="2679" w:type="pct"/>
          </w:tcPr>
          <w:p w:rsidR="00DA274C" w:rsidRDefault="00DA274C" w:rsidP="00C44BE3">
            <w:r>
              <w:t>от центра субъекта Российской Федерации,</w:t>
            </w:r>
            <w:r>
              <w:rPr>
                <w:spacing w:val="-2"/>
                <w:szCs w:val="22"/>
              </w:rPr>
              <w:t xml:space="preserve"> в котором находится площадка</w:t>
            </w:r>
          </w:p>
        </w:tc>
        <w:tc>
          <w:tcPr>
            <w:tcW w:w="2321" w:type="pct"/>
          </w:tcPr>
          <w:p w:rsidR="00DA274C" w:rsidRDefault="00DA274C" w:rsidP="00C44BE3">
            <w:pPr>
              <w:jc w:val="both"/>
            </w:pPr>
            <w:r w:rsidRPr="00247763">
              <w:t xml:space="preserve">Находится в административном центре Смоленской области </w:t>
            </w:r>
          </w:p>
          <w:p w:rsidR="00DA274C" w:rsidRPr="00247763" w:rsidRDefault="00DA274C" w:rsidP="00C44BE3">
            <w:pPr>
              <w:jc w:val="both"/>
            </w:pPr>
            <w:r w:rsidRPr="00247763">
              <w:t>в г. Смоленске</w:t>
            </w:r>
          </w:p>
        </w:tc>
      </w:tr>
      <w:tr w:rsidR="00DA274C" w:rsidTr="00C44BE3">
        <w:tc>
          <w:tcPr>
            <w:tcW w:w="2679" w:type="pct"/>
          </w:tcPr>
          <w:p w:rsidR="00DA274C" w:rsidRDefault="00DA274C" w:rsidP="00C44BE3">
            <w:pPr>
              <w:rPr>
                <w:spacing w:val="-2"/>
              </w:rPr>
            </w:pPr>
            <w:r>
              <w:t>от центра ближайшего субъекта Российской Федерации</w:t>
            </w:r>
          </w:p>
        </w:tc>
        <w:tc>
          <w:tcPr>
            <w:tcW w:w="2321" w:type="pct"/>
          </w:tcPr>
          <w:p w:rsidR="00DA274C" w:rsidRPr="00247763" w:rsidRDefault="00DA274C" w:rsidP="00C44BE3">
            <w:pPr>
              <w:jc w:val="both"/>
            </w:pPr>
            <w:r>
              <w:t xml:space="preserve">до Москвы 420 </w:t>
            </w:r>
          </w:p>
        </w:tc>
      </w:tr>
      <w:tr w:rsidR="00DA274C" w:rsidTr="00C44BE3">
        <w:tc>
          <w:tcPr>
            <w:tcW w:w="2679" w:type="pct"/>
          </w:tcPr>
          <w:p w:rsidR="00DA274C" w:rsidRDefault="00DA274C" w:rsidP="00C44BE3">
            <w:r>
              <w:rPr>
                <w:spacing w:val="-3"/>
                <w:szCs w:val="22"/>
              </w:rPr>
              <w:t xml:space="preserve">от ближайших автомагистралей и автомобильных дорог  </w:t>
            </w:r>
          </w:p>
        </w:tc>
        <w:tc>
          <w:tcPr>
            <w:tcW w:w="2321" w:type="pct"/>
          </w:tcPr>
          <w:p w:rsidR="00DA274C" w:rsidRDefault="00DA274C" w:rsidP="00C44BE3">
            <w:r>
              <w:rPr>
                <w:lang w:val="en-US"/>
              </w:rPr>
              <w:t>0</w:t>
            </w:r>
            <w:r>
              <w:t>,3</w:t>
            </w:r>
          </w:p>
        </w:tc>
      </w:tr>
      <w:tr w:rsidR="00DA274C" w:rsidTr="00C44BE3">
        <w:trPr>
          <w:trHeight w:val="178"/>
        </w:trPr>
        <w:tc>
          <w:tcPr>
            <w:tcW w:w="2679" w:type="pct"/>
          </w:tcPr>
          <w:p w:rsidR="00DA274C" w:rsidRDefault="00DA274C" w:rsidP="00C44BE3">
            <w:pPr>
              <w:shd w:val="clear" w:color="auto" w:fill="FFFFFF"/>
              <w:rPr>
                <w:spacing w:val="-3"/>
              </w:rPr>
            </w:pPr>
            <w:r>
              <w:rPr>
                <w:spacing w:val="-3"/>
                <w:szCs w:val="22"/>
              </w:rPr>
              <w:t>от ближайшей железнодорожной станции</w:t>
            </w:r>
          </w:p>
        </w:tc>
        <w:tc>
          <w:tcPr>
            <w:tcW w:w="2321" w:type="pct"/>
          </w:tcPr>
          <w:p w:rsidR="00DA274C" w:rsidRDefault="00DA274C" w:rsidP="00C44BE3">
            <w:r>
              <w:t>9,3</w:t>
            </w:r>
          </w:p>
        </w:tc>
      </w:tr>
    </w:tbl>
    <w:p w:rsidR="00DA274C" w:rsidRDefault="00DA274C" w:rsidP="00DA274C">
      <w:pPr>
        <w:spacing w:before="240" w:after="240"/>
        <w:rPr>
          <w:b/>
          <w:bCs/>
          <w:spacing w:val="-2"/>
          <w:szCs w:val="22"/>
        </w:rPr>
      </w:pPr>
      <w:r>
        <w:rPr>
          <w:b/>
          <w:spacing w:val="-3"/>
          <w:szCs w:val="22"/>
        </w:rPr>
        <w:lastRenderedPageBreak/>
        <w:t>Доступ к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8530"/>
        <w:gridCol w:w="7390"/>
      </w:tblGrid>
      <w:tr w:rsidR="00DA274C" w:rsidTr="00C44BE3">
        <w:trPr>
          <w:trHeight w:val="178"/>
        </w:trPr>
        <w:tc>
          <w:tcPr>
            <w:tcW w:w="2679" w:type="pct"/>
          </w:tcPr>
          <w:p w:rsidR="00DA274C" w:rsidRDefault="00DA274C" w:rsidP="00C44BE3">
            <w:pPr>
              <w:pStyle w:val="4"/>
              <w:spacing w:line="240" w:lineRule="auto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Автомобильное сообщение</w:t>
            </w:r>
          </w:p>
        </w:tc>
        <w:tc>
          <w:tcPr>
            <w:tcW w:w="2321" w:type="pct"/>
          </w:tcPr>
          <w:p w:rsidR="00DA274C" w:rsidRDefault="00DA274C" w:rsidP="00C44BE3"/>
        </w:tc>
      </w:tr>
      <w:tr w:rsidR="00DA274C" w:rsidTr="00C44BE3">
        <w:trPr>
          <w:trHeight w:val="178"/>
        </w:trPr>
        <w:tc>
          <w:tcPr>
            <w:tcW w:w="2679" w:type="pct"/>
          </w:tcPr>
          <w:p w:rsidR="00DA274C" w:rsidRDefault="00DA274C" w:rsidP="00C44BE3">
            <w:pPr>
              <w:rPr>
                <w:spacing w:val="-3"/>
              </w:rPr>
            </w:pPr>
            <w:r>
              <w:rPr>
                <w:spacing w:val="-3"/>
                <w:szCs w:val="22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и  расстояние до дороги, если она не подходит вплотную к площадке </w:t>
            </w:r>
          </w:p>
        </w:tc>
        <w:tc>
          <w:tcPr>
            <w:tcW w:w="2321" w:type="pct"/>
          </w:tcPr>
          <w:p w:rsidR="00DA274C" w:rsidRDefault="00DA274C" w:rsidP="00C44BE3">
            <w:proofErr w:type="spellStart"/>
            <w:r>
              <w:t>Рославльское</w:t>
            </w:r>
            <w:proofErr w:type="spellEnd"/>
            <w:r>
              <w:t xml:space="preserve"> шоссе-</w:t>
            </w:r>
            <w:smartTag w:uri="urn:schemas-microsoft-com:office:smarttags" w:element="metricconverter">
              <w:smartTagPr>
                <w:attr w:name="ProductID" w:val="300 м"/>
              </w:smartTagPr>
              <w:r>
                <w:t>300 м</w:t>
              </w:r>
            </w:smartTag>
            <w:r>
              <w:t>.</w:t>
            </w:r>
          </w:p>
        </w:tc>
      </w:tr>
      <w:tr w:rsidR="00DA274C" w:rsidTr="00C44BE3">
        <w:trPr>
          <w:trHeight w:val="178"/>
        </w:trPr>
        <w:tc>
          <w:tcPr>
            <w:tcW w:w="2679" w:type="pct"/>
          </w:tcPr>
          <w:p w:rsidR="00DA274C" w:rsidRDefault="00DA274C" w:rsidP="00C44BE3">
            <w:pPr>
              <w:pStyle w:val="4"/>
              <w:spacing w:line="240" w:lineRule="auto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Железнодорожное сообщение</w:t>
            </w:r>
          </w:p>
        </w:tc>
        <w:tc>
          <w:tcPr>
            <w:tcW w:w="2321" w:type="pct"/>
          </w:tcPr>
          <w:p w:rsidR="00DA274C" w:rsidRDefault="00DA274C" w:rsidP="00C44BE3"/>
        </w:tc>
      </w:tr>
      <w:tr w:rsidR="00DA274C" w:rsidTr="00C44BE3">
        <w:trPr>
          <w:trHeight w:val="178"/>
        </w:trPr>
        <w:tc>
          <w:tcPr>
            <w:tcW w:w="2679" w:type="pct"/>
          </w:tcPr>
          <w:p w:rsidR="00DA274C" w:rsidRDefault="00DA274C" w:rsidP="00C44BE3">
            <w:pPr>
              <w:ind w:right="-57"/>
              <w:rPr>
                <w:spacing w:val="-4"/>
              </w:rPr>
            </w:pPr>
            <w:r>
              <w:rPr>
                <w:spacing w:val="-4"/>
              </w:rPr>
              <w:t>Описание железнодорожных подъездных путей (тип, протяженность, другое);</w:t>
            </w:r>
          </w:p>
          <w:p w:rsidR="00DA274C" w:rsidRDefault="00DA274C" w:rsidP="00C44BE3">
            <w:pPr>
              <w:rPr>
                <w:spacing w:val="-3"/>
              </w:rPr>
            </w:pPr>
            <w:r>
              <w:rPr>
                <w:spacing w:val="-3"/>
                <w:szCs w:val="22"/>
              </w:rPr>
              <w:t>при их отсутствии - информация о  возможности строительства ветки от ближайшей железной дороги,  расстояние до точки, откуда возможно ответвление</w:t>
            </w:r>
          </w:p>
        </w:tc>
        <w:tc>
          <w:tcPr>
            <w:tcW w:w="2321" w:type="pct"/>
          </w:tcPr>
          <w:p w:rsidR="00DA274C" w:rsidRDefault="00DA274C" w:rsidP="00C44BE3">
            <w:r>
              <w:t>нет</w:t>
            </w:r>
          </w:p>
        </w:tc>
      </w:tr>
      <w:tr w:rsidR="00DA274C" w:rsidTr="00C44BE3">
        <w:trPr>
          <w:trHeight w:val="178"/>
        </w:trPr>
        <w:tc>
          <w:tcPr>
            <w:tcW w:w="2679" w:type="pct"/>
          </w:tcPr>
          <w:p w:rsidR="00DA274C" w:rsidRDefault="00DA274C" w:rsidP="00C44BE3">
            <w:pPr>
              <w:pStyle w:val="4"/>
              <w:spacing w:line="240" w:lineRule="auto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Иное сообщение</w:t>
            </w:r>
          </w:p>
        </w:tc>
        <w:tc>
          <w:tcPr>
            <w:tcW w:w="2321" w:type="pct"/>
          </w:tcPr>
          <w:p w:rsidR="00DA274C" w:rsidRDefault="00DA274C" w:rsidP="00C44BE3">
            <w:r w:rsidRPr="00E215AB">
              <w:t xml:space="preserve">Городской пассажирский </w:t>
            </w:r>
            <w:r>
              <w:t xml:space="preserve">транспорт (трамвай, </w:t>
            </w:r>
            <w:r w:rsidRPr="00E215AB">
              <w:t>автобус, маршрутное такси)</w:t>
            </w:r>
          </w:p>
        </w:tc>
      </w:tr>
    </w:tbl>
    <w:p w:rsidR="00DA274C" w:rsidRDefault="00DA274C" w:rsidP="00DA274C">
      <w:pPr>
        <w:spacing w:before="240" w:after="240"/>
      </w:pPr>
      <w:r>
        <w:rPr>
          <w:b/>
          <w:bCs/>
          <w:spacing w:val="-2"/>
          <w:szCs w:val="22"/>
        </w:rPr>
        <w:t>Основные параметры зданий и сооружений, расположенных на площадке</w:t>
      </w:r>
    </w:p>
    <w:tbl>
      <w:tblPr>
        <w:tblW w:w="5031" w:type="pct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BF" w:firstRow="1" w:lastRow="0" w:firstColumn="1" w:lastColumn="0" w:noHBand="0" w:noVBand="0"/>
      </w:tblPr>
      <w:tblGrid>
        <w:gridCol w:w="1702"/>
        <w:gridCol w:w="1276"/>
        <w:gridCol w:w="2127"/>
        <w:gridCol w:w="1416"/>
        <w:gridCol w:w="1704"/>
        <w:gridCol w:w="3117"/>
        <w:gridCol w:w="1137"/>
        <w:gridCol w:w="1554"/>
        <w:gridCol w:w="1986"/>
      </w:tblGrid>
      <w:tr w:rsidR="00DA274C" w:rsidTr="00C44BE3">
        <w:trPr>
          <w:cantSplit/>
          <w:trHeight w:val="284"/>
        </w:trPr>
        <w:tc>
          <w:tcPr>
            <w:tcW w:w="531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pacing w:val="-3"/>
                <w:szCs w:val="22"/>
              </w:rPr>
              <w:t>Наименование здания, сооружения</w:t>
            </w:r>
          </w:p>
        </w:tc>
        <w:tc>
          <w:tcPr>
            <w:tcW w:w="398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  <w:szCs w:val="22"/>
              </w:rPr>
              <w:t>Площадь, м</w:t>
            </w:r>
            <w:proofErr w:type="gramStart"/>
            <w:r>
              <w:rPr>
                <w:b/>
                <w:bCs/>
                <w:spacing w:val="-4"/>
                <w:szCs w:val="22"/>
              </w:rPr>
              <w:t>2</w:t>
            </w:r>
            <w:proofErr w:type="gramEnd"/>
          </w:p>
        </w:tc>
        <w:tc>
          <w:tcPr>
            <w:tcW w:w="664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  <w:szCs w:val="22"/>
              </w:rPr>
              <w:t>Длина, ширина, сетка колонн</w:t>
            </w:r>
          </w:p>
        </w:tc>
        <w:tc>
          <w:tcPr>
            <w:tcW w:w="442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  <w:szCs w:val="22"/>
              </w:rPr>
              <w:t>Этажность</w:t>
            </w:r>
          </w:p>
        </w:tc>
        <w:tc>
          <w:tcPr>
            <w:tcW w:w="532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  <w:szCs w:val="22"/>
              </w:rPr>
              <w:t xml:space="preserve">Высота этажа, </w:t>
            </w:r>
            <w:proofErr w:type="gramStart"/>
            <w:r>
              <w:rPr>
                <w:b/>
                <w:bCs/>
                <w:spacing w:val="-4"/>
                <w:szCs w:val="22"/>
              </w:rPr>
              <w:t>м</w:t>
            </w:r>
            <w:proofErr w:type="gramEnd"/>
          </w:p>
        </w:tc>
        <w:tc>
          <w:tcPr>
            <w:tcW w:w="973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pacing w:val="-4"/>
                <w:szCs w:val="22"/>
              </w:rPr>
              <w:t>Строительный</w:t>
            </w:r>
            <w:r>
              <w:rPr>
                <w:b/>
                <w:bCs/>
                <w:spacing w:val="-3"/>
                <w:szCs w:val="22"/>
              </w:rPr>
              <w:t xml:space="preserve"> материал</w:t>
            </w:r>
            <w:r>
              <w:rPr>
                <w:b/>
                <w:bCs/>
                <w:spacing w:val="-4"/>
                <w:szCs w:val="22"/>
              </w:rPr>
              <w:t xml:space="preserve"> конструкций</w:t>
            </w:r>
          </w:p>
        </w:tc>
        <w:tc>
          <w:tcPr>
            <w:tcW w:w="355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pacing w:val="-3"/>
                <w:szCs w:val="22"/>
              </w:rPr>
              <w:t>Степень износа,</w:t>
            </w:r>
            <w:r>
              <w:rPr>
                <w:b/>
                <w:bCs/>
                <w:szCs w:val="22"/>
              </w:rPr>
              <w:t xml:space="preserve"> %</w:t>
            </w:r>
          </w:p>
        </w:tc>
        <w:tc>
          <w:tcPr>
            <w:tcW w:w="485" w:type="pct"/>
            <w:vAlign w:val="center"/>
          </w:tcPr>
          <w:p w:rsidR="00DA274C" w:rsidRDefault="00DA274C" w:rsidP="00C44BE3">
            <w:pPr>
              <w:shd w:val="clear" w:color="auto" w:fill="FFFFFF"/>
              <w:ind w:left="-128"/>
              <w:jc w:val="center"/>
              <w:rPr>
                <w:b/>
                <w:bCs/>
              </w:rPr>
            </w:pPr>
            <w:r>
              <w:rPr>
                <w:b/>
                <w:bCs/>
                <w:spacing w:val="-4"/>
                <w:szCs w:val="22"/>
              </w:rPr>
              <w:t>Возможность расширения</w:t>
            </w:r>
          </w:p>
        </w:tc>
        <w:tc>
          <w:tcPr>
            <w:tcW w:w="620" w:type="pct"/>
          </w:tcPr>
          <w:p w:rsidR="00DA274C" w:rsidRDefault="00DA274C" w:rsidP="00C44BE3">
            <w:pPr>
              <w:shd w:val="clear" w:color="auto" w:fill="FFFFFF"/>
              <w:ind w:left="-128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  <w:szCs w:val="22"/>
              </w:rPr>
              <w:t xml:space="preserve">Использования  в настоящее время </w:t>
            </w:r>
          </w:p>
        </w:tc>
      </w:tr>
      <w:tr w:rsidR="00DA274C" w:rsidTr="00C44BE3">
        <w:trPr>
          <w:cantSplit/>
          <w:trHeight w:val="284"/>
        </w:trPr>
        <w:tc>
          <w:tcPr>
            <w:tcW w:w="531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</w:pPr>
            <w:r>
              <w:t>Административное здание с гаражами</w:t>
            </w:r>
          </w:p>
        </w:tc>
        <w:tc>
          <w:tcPr>
            <w:tcW w:w="398" w:type="pct"/>
          </w:tcPr>
          <w:p w:rsidR="00DA274C" w:rsidRDefault="00DA274C" w:rsidP="00C44BE3">
            <w:pPr>
              <w:jc w:val="center"/>
            </w:pPr>
            <w:r>
              <w:t>573,6</w:t>
            </w:r>
          </w:p>
        </w:tc>
        <w:tc>
          <w:tcPr>
            <w:tcW w:w="664" w:type="pct"/>
          </w:tcPr>
          <w:p w:rsidR="00DA274C" w:rsidRDefault="00DA274C" w:rsidP="00C44BE3">
            <w:r>
              <w:t>9м*3м</w:t>
            </w:r>
          </w:p>
        </w:tc>
        <w:tc>
          <w:tcPr>
            <w:tcW w:w="442" w:type="pct"/>
          </w:tcPr>
          <w:p w:rsidR="00DA274C" w:rsidRDefault="00DA274C" w:rsidP="00C44BE3">
            <w:pPr>
              <w:jc w:val="center"/>
            </w:pPr>
            <w:r>
              <w:t>2</w:t>
            </w:r>
          </w:p>
        </w:tc>
        <w:tc>
          <w:tcPr>
            <w:tcW w:w="532" w:type="pct"/>
          </w:tcPr>
          <w:p w:rsidR="00DA274C" w:rsidRDefault="00DA274C" w:rsidP="00C44BE3">
            <w:pPr>
              <w:jc w:val="center"/>
            </w:pPr>
            <w:r>
              <w:t>3</w:t>
            </w:r>
          </w:p>
        </w:tc>
        <w:tc>
          <w:tcPr>
            <w:tcW w:w="973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</w:pPr>
            <w:r>
              <w:t>кирпич</w:t>
            </w:r>
          </w:p>
        </w:tc>
        <w:tc>
          <w:tcPr>
            <w:tcW w:w="355" w:type="pct"/>
            <w:vAlign w:val="center"/>
          </w:tcPr>
          <w:p w:rsidR="00DA274C" w:rsidRDefault="00DA274C" w:rsidP="00C44BE3">
            <w:pPr>
              <w:shd w:val="clear" w:color="auto" w:fill="FFFFFF"/>
              <w:jc w:val="center"/>
            </w:pPr>
            <w:r>
              <w:t>-</w:t>
            </w:r>
          </w:p>
        </w:tc>
        <w:tc>
          <w:tcPr>
            <w:tcW w:w="485" w:type="pct"/>
            <w:vAlign w:val="center"/>
          </w:tcPr>
          <w:p w:rsidR="00DA274C" w:rsidRDefault="00DA274C" w:rsidP="00C44BE3">
            <w:pPr>
              <w:shd w:val="clear" w:color="auto" w:fill="FFFFFF"/>
              <w:ind w:left="269"/>
              <w:jc w:val="center"/>
            </w:pPr>
            <w:r>
              <w:t>-</w:t>
            </w:r>
          </w:p>
        </w:tc>
        <w:tc>
          <w:tcPr>
            <w:tcW w:w="620" w:type="pct"/>
          </w:tcPr>
          <w:p w:rsidR="00DA274C" w:rsidRDefault="00DA274C" w:rsidP="00C44BE3">
            <w:pPr>
              <w:shd w:val="clear" w:color="auto" w:fill="FFFFFF"/>
              <w:ind w:left="269"/>
              <w:jc w:val="center"/>
            </w:pPr>
            <w:r>
              <w:t>-</w:t>
            </w:r>
          </w:p>
        </w:tc>
      </w:tr>
    </w:tbl>
    <w:p w:rsidR="00DA274C" w:rsidRDefault="00DA274C" w:rsidP="00DA274C">
      <w:pPr>
        <w:spacing w:before="240" w:after="240"/>
        <w:rPr>
          <w:b/>
          <w:bCs/>
          <w:spacing w:val="-2"/>
          <w:szCs w:val="22"/>
        </w:rPr>
      </w:pPr>
      <w:r>
        <w:rPr>
          <w:b/>
          <w:bCs/>
          <w:spacing w:val="-2"/>
          <w:szCs w:val="22"/>
        </w:rPr>
        <w:t>Собственные транспортные коммуникации (на территории площадки)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8234"/>
        <w:gridCol w:w="7686"/>
      </w:tblGrid>
      <w:tr w:rsidR="00DA274C" w:rsidTr="00C44BE3">
        <w:tc>
          <w:tcPr>
            <w:tcW w:w="2586" w:type="pct"/>
          </w:tcPr>
          <w:p w:rsidR="00DA274C" w:rsidRDefault="00DA274C" w:rsidP="00C44BE3">
            <w:pPr>
              <w:pStyle w:val="2"/>
            </w:pPr>
            <w:r>
              <w:t>Тип коммуникаций</w:t>
            </w:r>
          </w:p>
        </w:tc>
        <w:tc>
          <w:tcPr>
            <w:tcW w:w="2414" w:type="pct"/>
          </w:tcPr>
          <w:p w:rsidR="00DA274C" w:rsidRDefault="00DA274C" w:rsidP="00C44BE3">
            <w:pPr>
              <w:jc w:val="center"/>
            </w:pPr>
            <w:r>
              <w:rPr>
                <w:b/>
                <w:bCs/>
                <w:spacing w:val="-3"/>
                <w:szCs w:val="22"/>
              </w:rPr>
              <w:t>Наличие (есть, нет)</w:t>
            </w:r>
          </w:p>
        </w:tc>
      </w:tr>
      <w:tr w:rsidR="00DA274C" w:rsidTr="00C44BE3">
        <w:tc>
          <w:tcPr>
            <w:tcW w:w="2586" w:type="pct"/>
          </w:tcPr>
          <w:p w:rsidR="00DA274C" w:rsidRDefault="00DA274C" w:rsidP="00C44BE3">
            <w:pPr>
              <w:shd w:val="clear" w:color="auto" w:fill="FFFFFF"/>
              <w:ind w:left="38"/>
            </w:pPr>
            <w:r>
              <w:rPr>
                <w:spacing w:val="-3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2414" w:type="pct"/>
          </w:tcPr>
          <w:p w:rsidR="00DA274C" w:rsidRPr="00247763" w:rsidRDefault="00DA274C" w:rsidP="00C44BE3">
            <w:pPr>
              <w:jc w:val="both"/>
            </w:pPr>
            <w:r w:rsidRPr="00247763">
              <w:t>Асфальтовое покрытие</w:t>
            </w:r>
          </w:p>
        </w:tc>
      </w:tr>
      <w:tr w:rsidR="00DA274C" w:rsidTr="00C44BE3">
        <w:tc>
          <w:tcPr>
            <w:tcW w:w="2586" w:type="pct"/>
          </w:tcPr>
          <w:p w:rsidR="00DA274C" w:rsidRDefault="00DA274C" w:rsidP="00C44BE3">
            <w:pPr>
              <w:shd w:val="clear" w:color="auto" w:fill="FFFFFF"/>
              <w:ind w:left="38"/>
            </w:pPr>
            <w:proofErr w:type="gramStart"/>
            <w:r>
              <w:rPr>
                <w:spacing w:val="-2"/>
                <w:szCs w:val="22"/>
              </w:rPr>
              <w:t>Ж</w:t>
            </w:r>
            <w:proofErr w:type="gramEnd"/>
            <w:r>
              <w:rPr>
                <w:spacing w:val="-2"/>
                <w:szCs w:val="22"/>
              </w:rPr>
              <w:t>/д. ветка (</w:t>
            </w:r>
            <w:r>
              <w:rPr>
                <w:spacing w:val="-3"/>
                <w:szCs w:val="22"/>
              </w:rPr>
              <w:t>тип, протяженность и т.д.)</w:t>
            </w:r>
          </w:p>
        </w:tc>
        <w:tc>
          <w:tcPr>
            <w:tcW w:w="2414" w:type="pct"/>
          </w:tcPr>
          <w:p w:rsidR="00DA274C" w:rsidRPr="00247763" w:rsidRDefault="00DA274C" w:rsidP="00C44BE3">
            <w:pPr>
              <w:jc w:val="both"/>
            </w:pPr>
            <w:r w:rsidRPr="00247763">
              <w:t>нет</w:t>
            </w:r>
          </w:p>
        </w:tc>
      </w:tr>
      <w:tr w:rsidR="00DA274C" w:rsidTr="00C44BE3">
        <w:tc>
          <w:tcPr>
            <w:tcW w:w="2586" w:type="pct"/>
          </w:tcPr>
          <w:p w:rsidR="00DA274C" w:rsidRDefault="00DA274C" w:rsidP="00C44BE3">
            <w:pPr>
              <w:shd w:val="clear" w:color="auto" w:fill="FFFFFF"/>
              <w:ind w:left="38"/>
            </w:pPr>
            <w:r>
              <w:rPr>
                <w:spacing w:val="-3"/>
                <w:szCs w:val="22"/>
              </w:rPr>
              <w:t>Сети телекоммуникаций (телефон, интернет, иное)</w:t>
            </w:r>
          </w:p>
        </w:tc>
        <w:tc>
          <w:tcPr>
            <w:tcW w:w="2414" w:type="pct"/>
          </w:tcPr>
          <w:p w:rsidR="00DA274C" w:rsidRPr="00247763" w:rsidRDefault="00DA274C" w:rsidP="00C44BE3">
            <w:pPr>
              <w:jc w:val="both"/>
            </w:pPr>
            <w:r w:rsidRPr="00247763">
              <w:t>телефонные сети, Интернет</w:t>
            </w:r>
          </w:p>
        </w:tc>
      </w:tr>
    </w:tbl>
    <w:p w:rsidR="00DA274C" w:rsidRDefault="00DA274C" w:rsidP="00DA274C">
      <w:pPr>
        <w:pStyle w:val="6"/>
        <w:ind w:left="0"/>
      </w:pPr>
    </w:p>
    <w:p w:rsidR="00DA274C" w:rsidRDefault="00DA274C" w:rsidP="00DA274C">
      <w:pPr>
        <w:pStyle w:val="6"/>
        <w:ind w:left="0"/>
      </w:pPr>
    </w:p>
    <w:p w:rsidR="00DA274C" w:rsidRDefault="00DA274C" w:rsidP="00DA274C">
      <w:pPr>
        <w:pStyle w:val="6"/>
        <w:ind w:left="0"/>
      </w:pPr>
    </w:p>
    <w:p w:rsidR="00DA274C" w:rsidRDefault="00DA274C" w:rsidP="00DA274C"/>
    <w:p w:rsidR="00DA274C" w:rsidRPr="00B66B4B" w:rsidRDefault="00DA274C" w:rsidP="00DA274C"/>
    <w:p w:rsidR="00DA274C" w:rsidRDefault="00DA274C" w:rsidP="00DA274C">
      <w:pPr>
        <w:pStyle w:val="6"/>
        <w:ind w:left="0"/>
      </w:pPr>
    </w:p>
    <w:p w:rsidR="00DA274C" w:rsidRDefault="00DA274C" w:rsidP="00DA274C">
      <w:pPr>
        <w:pStyle w:val="6"/>
        <w:ind w:left="0"/>
      </w:pPr>
    </w:p>
    <w:p w:rsidR="00DA274C" w:rsidRDefault="00DA274C" w:rsidP="00DA274C">
      <w:pPr>
        <w:pStyle w:val="6"/>
        <w:ind w:left="0"/>
      </w:pPr>
      <w:r>
        <w:t>Характеристика инженерной инфраструктуры</w:t>
      </w:r>
    </w:p>
    <w:p w:rsidR="00DA274C" w:rsidRDefault="00DA274C" w:rsidP="00DA274C">
      <w:pPr>
        <w:spacing w:line="228" w:lineRule="auto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2055"/>
        <w:gridCol w:w="1342"/>
        <w:gridCol w:w="4735"/>
        <w:gridCol w:w="2455"/>
        <w:gridCol w:w="1605"/>
        <w:gridCol w:w="3728"/>
      </w:tblGrid>
      <w:tr w:rsidR="00DA274C" w:rsidTr="00C44BE3">
        <w:trPr>
          <w:cantSplit/>
          <w:trHeight w:val="290"/>
        </w:trPr>
        <w:tc>
          <w:tcPr>
            <w:tcW w:w="645" w:type="pct"/>
            <w:vAlign w:val="center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  <w:szCs w:val="22"/>
              </w:rPr>
              <w:t>Вид инфраструктуры</w:t>
            </w:r>
          </w:p>
        </w:tc>
        <w:tc>
          <w:tcPr>
            <w:tcW w:w="421" w:type="pct"/>
            <w:vAlign w:val="center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  <w:szCs w:val="22"/>
              </w:rPr>
              <w:t>Ед. измерения</w:t>
            </w:r>
          </w:p>
        </w:tc>
        <w:tc>
          <w:tcPr>
            <w:tcW w:w="1487" w:type="pct"/>
            <w:vAlign w:val="center"/>
          </w:tcPr>
          <w:p w:rsidR="00DA274C" w:rsidRDefault="00DA274C" w:rsidP="00C44BE3">
            <w:pPr>
              <w:pStyle w:val="5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Удаленность источника подключения, характеристика сетей и объектов инфраструктуры</w:t>
            </w:r>
          </w:p>
          <w:p w:rsidR="00DA274C" w:rsidRDefault="00DA274C" w:rsidP="00C44BE3">
            <w:pPr>
              <w:shd w:val="clear" w:color="auto" w:fill="FFFFFF"/>
              <w:spacing w:line="228" w:lineRule="auto"/>
              <w:ind w:left="-138" w:right="-57"/>
              <w:jc w:val="center"/>
              <w:rPr>
                <w:spacing w:val="-4"/>
              </w:rPr>
            </w:pPr>
          </w:p>
        </w:tc>
        <w:tc>
          <w:tcPr>
            <w:tcW w:w="771" w:type="pct"/>
            <w:vAlign w:val="center"/>
          </w:tcPr>
          <w:p w:rsidR="00DA274C" w:rsidRDefault="00DA274C" w:rsidP="00C44BE3">
            <w:pPr>
              <w:pStyle w:val="3"/>
              <w:spacing w:line="228" w:lineRule="auto"/>
              <w:ind w:left="-138"/>
            </w:pPr>
            <w: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504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138" w:right="-57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Тариф на подключение</w:t>
            </w:r>
          </w:p>
        </w:tc>
        <w:tc>
          <w:tcPr>
            <w:tcW w:w="117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138" w:right="-57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Поставщики услуг (с указанием  контактной информации)</w:t>
            </w:r>
          </w:p>
        </w:tc>
      </w:tr>
      <w:tr w:rsidR="00DA274C" w:rsidTr="00C44BE3">
        <w:trPr>
          <w:cantSplit/>
          <w:trHeight w:val="286"/>
        </w:trPr>
        <w:tc>
          <w:tcPr>
            <w:tcW w:w="645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53"/>
            </w:pPr>
            <w:r>
              <w:rPr>
                <w:szCs w:val="22"/>
              </w:rPr>
              <w:t>Газ</w:t>
            </w:r>
          </w:p>
        </w:tc>
        <w:tc>
          <w:tcPr>
            <w:tcW w:w="42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куб. м/час</w:t>
            </w:r>
          </w:p>
        </w:tc>
        <w:tc>
          <w:tcPr>
            <w:tcW w:w="1487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right="-57"/>
              <w:jc w:val="center"/>
              <w:rPr>
                <w:spacing w:val="-4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pacing w:val="-4"/>
                </w:rPr>
                <w:t>50 м</w:t>
              </w:r>
            </w:smartTag>
            <w:r>
              <w:rPr>
                <w:spacing w:val="-4"/>
              </w:rPr>
              <w:t>.</w:t>
            </w:r>
          </w:p>
        </w:tc>
        <w:tc>
          <w:tcPr>
            <w:tcW w:w="77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t>-</w:t>
            </w:r>
          </w:p>
        </w:tc>
        <w:tc>
          <w:tcPr>
            <w:tcW w:w="504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-</w:t>
            </w:r>
          </w:p>
        </w:tc>
        <w:tc>
          <w:tcPr>
            <w:tcW w:w="117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-</w:t>
            </w:r>
          </w:p>
        </w:tc>
      </w:tr>
      <w:tr w:rsidR="00DA274C" w:rsidTr="00C44BE3">
        <w:trPr>
          <w:cantSplit/>
          <w:trHeight w:val="286"/>
        </w:trPr>
        <w:tc>
          <w:tcPr>
            <w:tcW w:w="645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58"/>
            </w:pPr>
            <w:r>
              <w:rPr>
                <w:spacing w:val="-4"/>
                <w:szCs w:val="22"/>
              </w:rPr>
              <w:t>Электроэнергия</w:t>
            </w:r>
          </w:p>
        </w:tc>
        <w:tc>
          <w:tcPr>
            <w:tcW w:w="42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szCs w:val="22"/>
              </w:rPr>
              <w:t>Квт</w:t>
            </w:r>
          </w:p>
        </w:tc>
        <w:tc>
          <w:tcPr>
            <w:tcW w:w="1487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от подстанции</w:t>
            </w:r>
          </w:p>
        </w:tc>
        <w:tc>
          <w:tcPr>
            <w:tcW w:w="771" w:type="pct"/>
          </w:tcPr>
          <w:p w:rsidR="00DA274C" w:rsidRPr="00127B7C" w:rsidRDefault="00DA274C" w:rsidP="00C44BE3">
            <w:pPr>
              <w:jc w:val="both"/>
            </w:pPr>
            <w:r w:rsidRPr="00127B7C">
              <w:t>Установленная мощность завода 60000 кВт</w:t>
            </w:r>
          </w:p>
        </w:tc>
        <w:tc>
          <w:tcPr>
            <w:tcW w:w="504" w:type="pct"/>
          </w:tcPr>
          <w:p w:rsidR="00DA274C" w:rsidRPr="00620DF8" w:rsidRDefault="00DA274C" w:rsidP="00C44BE3">
            <w:r w:rsidRPr="00620DF8">
              <w:t>331,78</w:t>
            </w:r>
            <w:r>
              <w:t xml:space="preserve"> руб./кВт (без НДС)</w:t>
            </w:r>
          </w:p>
        </w:tc>
        <w:tc>
          <w:tcPr>
            <w:tcW w:w="1171" w:type="pct"/>
          </w:tcPr>
          <w:p w:rsidR="00DA274C" w:rsidRDefault="00DA274C" w:rsidP="00C44BE3">
            <w:pPr>
              <w:jc w:val="both"/>
            </w:pPr>
            <w:r w:rsidRPr="00E215AB">
              <w:t xml:space="preserve">ОАО </w:t>
            </w:r>
            <w:r>
              <w:t>«МРСК Центра»</w:t>
            </w:r>
            <w:r w:rsidRPr="00E215AB">
              <w:t xml:space="preserve"> - </w:t>
            </w:r>
            <w:r>
              <w:t>«Смоленскэнерго»</w:t>
            </w:r>
          </w:p>
          <w:p w:rsidR="00DA274C" w:rsidRDefault="00DA274C" w:rsidP="00C44BE3">
            <w:pPr>
              <w:jc w:val="both"/>
            </w:pPr>
            <w:smartTag w:uri="urn:schemas-microsoft-com:office:smarttags" w:element="metricconverter">
              <w:smartTagPr>
                <w:attr w:name="ProductID" w:val="214019, г"/>
              </w:smartTagPr>
              <w:r w:rsidRPr="00E215AB">
                <w:t>214019, г</w:t>
              </w:r>
            </w:smartTag>
            <w:r w:rsidRPr="00E215AB">
              <w:t xml:space="preserve">. Смоленск ул. </w:t>
            </w:r>
            <w:proofErr w:type="spellStart"/>
            <w:r w:rsidRPr="00E215AB">
              <w:t>Тенишевой</w:t>
            </w:r>
            <w:proofErr w:type="spellEnd"/>
            <w:r w:rsidRPr="00E215AB">
              <w:t xml:space="preserve">, 33, </w:t>
            </w:r>
          </w:p>
          <w:p w:rsidR="00DA274C" w:rsidRDefault="00DA274C" w:rsidP="00C44BE3">
            <w:pPr>
              <w:jc w:val="both"/>
            </w:pPr>
            <w:r w:rsidRPr="00E215AB">
              <w:t>тел. 42-95-59</w:t>
            </w:r>
          </w:p>
          <w:p w:rsidR="00DA274C" w:rsidRPr="007875A7" w:rsidRDefault="00DA274C" w:rsidP="00C44BE3">
            <w:pPr>
              <w:jc w:val="both"/>
            </w:pPr>
          </w:p>
        </w:tc>
      </w:tr>
      <w:tr w:rsidR="00DA274C" w:rsidTr="00C44BE3">
        <w:trPr>
          <w:cantSplit/>
          <w:trHeight w:val="286"/>
        </w:trPr>
        <w:tc>
          <w:tcPr>
            <w:tcW w:w="645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53"/>
            </w:pPr>
            <w:r>
              <w:rPr>
                <w:spacing w:val="-3"/>
                <w:szCs w:val="22"/>
              </w:rPr>
              <w:t>Водоснабжение</w:t>
            </w:r>
          </w:p>
        </w:tc>
        <w:tc>
          <w:tcPr>
            <w:tcW w:w="42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куб. м/год</w:t>
            </w:r>
          </w:p>
        </w:tc>
        <w:tc>
          <w:tcPr>
            <w:tcW w:w="1487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центральное</w:t>
            </w:r>
          </w:p>
        </w:tc>
        <w:tc>
          <w:tcPr>
            <w:tcW w:w="771" w:type="pct"/>
          </w:tcPr>
          <w:p w:rsidR="00DA274C" w:rsidRPr="00127B7C" w:rsidRDefault="00DA274C" w:rsidP="00C44BE3">
            <w:pPr>
              <w:jc w:val="both"/>
            </w:pPr>
            <w:r w:rsidRPr="00127B7C">
              <w:t>435м3</w:t>
            </w:r>
          </w:p>
        </w:tc>
        <w:tc>
          <w:tcPr>
            <w:tcW w:w="504" w:type="pct"/>
          </w:tcPr>
          <w:p w:rsidR="00DA274C" w:rsidRPr="007A60EC" w:rsidRDefault="00DA274C" w:rsidP="00C44BE3">
            <w:pPr>
              <w:jc w:val="both"/>
            </w:pPr>
            <w:r>
              <w:t>21406</w:t>
            </w:r>
            <w:r>
              <w:rPr>
                <w:lang w:val="en-US"/>
              </w:rPr>
              <w:t>,42</w:t>
            </w:r>
            <w:r>
              <w:t xml:space="preserve"> руб. без НДС</w:t>
            </w:r>
          </w:p>
          <w:p w:rsidR="00DA274C" w:rsidRPr="00724AF1" w:rsidRDefault="00DA274C" w:rsidP="00C44BE3"/>
        </w:tc>
        <w:tc>
          <w:tcPr>
            <w:tcW w:w="1171" w:type="pct"/>
          </w:tcPr>
          <w:p w:rsidR="00DA274C" w:rsidRDefault="00DA274C" w:rsidP="00C44BE3">
            <w:pPr>
              <w:jc w:val="both"/>
            </w:pPr>
            <w:r w:rsidRPr="00E215AB">
              <w:t xml:space="preserve">СМУП </w:t>
            </w:r>
            <w:r>
              <w:t>«</w:t>
            </w:r>
            <w:proofErr w:type="spellStart"/>
            <w:r w:rsidRPr="00E215AB">
              <w:t>Горводоканал</w:t>
            </w:r>
            <w:proofErr w:type="spellEnd"/>
            <w:r>
              <w:t xml:space="preserve">» </w:t>
            </w:r>
          </w:p>
          <w:p w:rsidR="00DA274C" w:rsidRDefault="00DA274C" w:rsidP="00C44BE3">
            <w:pPr>
              <w:jc w:val="both"/>
            </w:pPr>
            <w:smartTag w:uri="urn:schemas-microsoft-com:office:smarttags" w:element="metricconverter">
              <w:smartTagPr>
                <w:attr w:name="ProductID" w:val="214000, г"/>
              </w:smartTagPr>
              <w:r w:rsidRPr="00E215AB">
                <w:t>214000, г</w:t>
              </w:r>
            </w:smartTag>
            <w:r w:rsidRPr="00E215AB">
              <w:t>. Смоленск,</w:t>
            </w:r>
            <w:r>
              <w:t xml:space="preserve"> ул. Соболева, </w:t>
            </w:r>
            <w:r w:rsidRPr="00E215AB">
              <w:t xml:space="preserve">5, </w:t>
            </w:r>
          </w:p>
          <w:p w:rsidR="00DA274C" w:rsidRPr="007875A7" w:rsidRDefault="00DA274C" w:rsidP="00C44BE3">
            <w:pPr>
              <w:jc w:val="both"/>
            </w:pPr>
            <w:r w:rsidRPr="00E215AB">
              <w:t>тел. 38-85-93</w:t>
            </w:r>
          </w:p>
        </w:tc>
      </w:tr>
      <w:tr w:rsidR="00DA274C" w:rsidTr="00C44BE3">
        <w:trPr>
          <w:cantSplit/>
          <w:trHeight w:val="286"/>
        </w:trPr>
        <w:tc>
          <w:tcPr>
            <w:tcW w:w="645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58"/>
            </w:pPr>
            <w:r>
              <w:rPr>
                <w:spacing w:val="-4"/>
                <w:szCs w:val="22"/>
              </w:rPr>
              <w:t>Водоотведение</w:t>
            </w:r>
          </w:p>
        </w:tc>
        <w:tc>
          <w:tcPr>
            <w:tcW w:w="42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куб. м/год</w:t>
            </w:r>
          </w:p>
        </w:tc>
        <w:tc>
          <w:tcPr>
            <w:tcW w:w="1487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центральное</w:t>
            </w:r>
          </w:p>
        </w:tc>
        <w:tc>
          <w:tcPr>
            <w:tcW w:w="771" w:type="pct"/>
          </w:tcPr>
          <w:p w:rsidR="00DA274C" w:rsidRPr="00127B7C" w:rsidRDefault="00DA274C" w:rsidP="00C44BE3">
            <w:pPr>
              <w:jc w:val="both"/>
            </w:pPr>
            <w:r w:rsidRPr="00127B7C">
              <w:t>511м3</w:t>
            </w:r>
          </w:p>
        </w:tc>
        <w:tc>
          <w:tcPr>
            <w:tcW w:w="504" w:type="pct"/>
          </w:tcPr>
          <w:p w:rsidR="00DA274C" w:rsidRDefault="00DA274C" w:rsidP="00C44BE3">
            <w:pPr>
              <w:jc w:val="both"/>
            </w:pPr>
            <w:r>
              <w:t>17808,43</w:t>
            </w:r>
            <w:r w:rsidRPr="007A60EC">
              <w:t xml:space="preserve"> руб.</w:t>
            </w:r>
            <w:r>
              <w:t xml:space="preserve"> без НДС</w:t>
            </w:r>
          </w:p>
          <w:p w:rsidR="00DA274C" w:rsidRPr="00724AF1" w:rsidRDefault="00DA274C" w:rsidP="00C44BE3"/>
        </w:tc>
        <w:tc>
          <w:tcPr>
            <w:tcW w:w="1171" w:type="pct"/>
          </w:tcPr>
          <w:p w:rsidR="00DA274C" w:rsidRDefault="00DA274C" w:rsidP="00C44BE3">
            <w:pPr>
              <w:jc w:val="both"/>
            </w:pPr>
            <w:r w:rsidRPr="00E215AB">
              <w:t xml:space="preserve">СМУП </w:t>
            </w:r>
            <w:r>
              <w:t>«</w:t>
            </w:r>
            <w:proofErr w:type="spellStart"/>
            <w:r w:rsidRPr="00E215AB">
              <w:t>Горводоканал</w:t>
            </w:r>
            <w:proofErr w:type="spellEnd"/>
            <w:r>
              <w:t xml:space="preserve">» </w:t>
            </w:r>
          </w:p>
          <w:p w:rsidR="00DA274C" w:rsidRDefault="00DA274C" w:rsidP="00C44BE3">
            <w:pPr>
              <w:jc w:val="both"/>
            </w:pPr>
            <w:smartTag w:uri="urn:schemas-microsoft-com:office:smarttags" w:element="metricconverter">
              <w:smartTagPr>
                <w:attr w:name="ProductID" w:val="214000, г"/>
              </w:smartTagPr>
              <w:r w:rsidRPr="00E215AB">
                <w:t>214000, г</w:t>
              </w:r>
            </w:smartTag>
            <w:r w:rsidRPr="00E215AB">
              <w:t>. Смоленск,</w:t>
            </w:r>
            <w:r>
              <w:t xml:space="preserve"> ул. Соболева, </w:t>
            </w:r>
            <w:r w:rsidRPr="00E215AB">
              <w:t xml:space="preserve">5, </w:t>
            </w:r>
          </w:p>
          <w:p w:rsidR="00DA274C" w:rsidRPr="00E215AB" w:rsidRDefault="00DA274C" w:rsidP="00C44BE3">
            <w:pPr>
              <w:jc w:val="both"/>
              <w:rPr>
                <w:b/>
              </w:rPr>
            </w:pPr>
            <w:r w:rsidRPr="00E215AB">
              <w:t>тел. 38-85-93</w:t>
            </w:r>
          </w:p>
        </w:tc>
      </w:tr>
      <w:tr w:rsidR="00DA274C" w:rsidTr="00C44BE3">
        <w:trPr>
          <w:cantSplit/>
          <w:trHeight w:val="286"/>
        </w:trPr>
        <w:tc>
          <w:tcPr>
            <w:tcW w:w="645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58"/>
            </w:pPr>
            <w:r>
              <w:rPr>
                <w:spacing w:val="-3"/>
                <w:szCs w:val="22"/>
              </w:rPr>
              <w:t>Очистные сооружения</w:t>
            </w:r>
          </w:p>
        </w:tc>
        <w:tc>
          <w:tcPr>
            <w:tcW w:w="42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2"/>
                <w:szCs w:val="22"/>
              </w:rPr>
              <w:t>куб. м/год</w:t>
            </w:r>
          </w:p>
        </w:tc>
        <w:tc>
          <w:tcPr>
            <w:tcW w:w="1487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jc w:val="center"/>
              <w:rPr>
                <w:spacing w:val="-4"/>
              </w:rPr>
            </w:pPr>
          </w:p>
        </w:tc>
        <w:tc>
          <w:tcPr>
            <w:tcW w:w="771" w:type="pct"/>
          </w:tcPr>
          <w:p w:rsidR="00DA274C" w:rsidRPr="00247763" w:rsidRDefault="00DA274C" w:rsidP="00C44BE3">
            <w:pPr>
              <w:jc w:val="both"/>
              <w:rPr>
                <w:b/>
              </w:rPr>
            </w:pPr>
            <w:r w:rsidRPr="00E215AB">
              <w:t>Реконструкция очистных сооружений</w:t>
            </w:r>
          </w:p>
        </w:tc>
        <w:tc>
          <w:tcPr>
            <w:tcW w:w="504" w:type="pct"/>
          </w:tcPr>
          <w:p w:rsidR="00DA274C" w:rsidRPr="00724AF1" w:rsidRDefault="00DA274C" w:rsidP="00C44BE3">
            <w:r w:rsidRPr="00724AF1">
              <w:t>0</w:t>
            </w:r>
          </w:p>
        </w:tc>
        <w:tc>
          <w:tcPr>
            <w:tcW w:w="1171" w:type="pct"/>
          </w:tcPr>
          <w:p w:rsidR="00DA274C" w:rsidRDefault="00DA274C" w:rsidP="00C44BE3">
            <w:pPr>
              <w:jc w:val="both"/>
            </w:pPr>
            <w:r w:rsidRPr="00E215AB">
              <w:t xml:space="preserve">СМУП </w:t>
            </w:r>
            <w:r>
              <w:t>«</w:t>
            </w:r>
            <w:proofErr w:type="spellStart"/>
            <w:r w:rsidRPr="00E215AB">
              <w:t>Горводоканал</w:t>
            </w:r>
            <w:proofErr w:type="spellEnd"/>
            <w:r>
              <w:t xml:space="preserve">» </w:t>
            </w:r>
          </w:p>
          <w:p w:rsidR="00DA274C" w:rsidRDefault="00DA274C" w:rsidP="00C44BE3">
            <w:pPr>
              <w:jc w:val="both"/>
            </w:pPr>
            <w:smartTag w:uri="urn:schemas-microsoft-com:office:smarttags" w:element="metricconverter">
              <w:smartTagPr>
                <w:attr w:name="ProductID" w:val="214000, г"/>
              </w:smartTagPr>
              <w:r w:rsidRPr="00E215AB">
                <w:t>214000, г</w:t>
              </w:r>
            </w:smartTag>
            <w:r w:rsidRPr="00E215AB">
              <w:t>. Смоленск,</w:t>
            </w:r>
            <w:r>
              <w:t xml:space="preserve"> ул. Соболева, </w:t>
            </w:r>
            <w:r w:rsidRPr="00E215AB">
              <w:t xml:space="preserve">5, </w:t>
            </w:r>
          </w:p>
          <w:p w:rsidR="00DA274C" w:rsidRPr="00E215AB" w:rsidRDefault="00DA274C" w:rsidP="00C44BE3">
            <w:pPr>
              <w:jc w:val="both"/>
              <w:rPr>
                <w:b/>
              </w:rPr>
            </w:pPr>
            <w:r w:rsidRPr="00E215AB">
              <w:t>тел. 38-85-93</w:t>
            </w:r>
          </w:p>
        </w:tc>
      </w:tr>
      <w:tr w:rsidR="00DA274C" w:rsidTr="00C44BE3">
        <w:trPr>
          <w:cantSplit/>
          <w:trHeight w:val="286"/>
        </w:trPr>
        <w:tc>
          <w:tcPr>
            <w:tcW w:w="645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53"/>
            </w:pPr>
            <w:r>
              <w:rPr>
                <w:spacing w:val="-4"/>
                <w:szCs w:val="22"/>
              </w:rPr>
              <w:t>Отопление</w:t>
            </w:r>
          </w:p>
        </w:tc>
        <w:tc>
          <w:tcPr>
            <w:tcW w:w="42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Гкал/час</w:t>
            </w:r>
          </w:p>
        </w:tc>
        <w:tc>
          <w:tcPr>
            <w:tcW w:w="1487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центральное</w:t>
            </w:r>
          </w:p>
        </w:tc>
        <w:tc>
          <w:tcPr>
            <w:tcW w:w="771" w:type="pct"/>
          </w:tcPr>
          <w:p w:rsidR="00DA274C" w:rsidRDefault="00DA274C" w:rsidP="00C44BE3">
            <w:pPr>
              <w:shd w:val="clear" w:color="auto" w:fill="FFFFFF"/>
              <w:spacing w:line="228" w:lineRule="auto"/>
            </w:pPr>
          </w:p>
        </w:tc>
        <w:tc>
          <w:tcPr>
            <w:tcW w:w="504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  <w:tc>
          <w:tcPr>
            <w:tcW w:w="1171" w:type="pct"/>
          </w:tcPr>
          <w:p w:rsidR="00DA274C" w:rsidRDefault="00DA274C" w:rsidP="00C44BE3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ОАО «Хлебопёк»</w:t>
            </w:r>
          </w:p>
        </w:tc>
      </w:tr>
    </w:tbl>
    <w:p w:rsidR="00DA274C" w:rsidRDefault="00DA274C" w:rsidP="00DA274C">
      <w:pPr>
        <w:spacing w:line="228" w:lineRule="auto"/>
        <w:rPr>
          <w:b/>
        </w:rPr>
      </w:pPr>
    </w:p>
    <w:p w:rsidR="00DA274C" w:rsidRDefault="00DA274C" w:rsidP="00DA274C">
      <w:pPr>
        <w:spacing w:line="228" w:lineRule="auto"/>
        <w:rPr>
          <w:b/>
        </w:rPr>
      </w:pPr>
      <w:r>
        <w:rPr>
          <w:b/>
        </w:rPr>
        <w:t>Трудовые ресурсы</w:t>
      </w:r>
    </w:p>
    <w:p w:rsidR="00DA274C" w:rsidRDefault="00DA274C" w:rsidP="00DA274C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8234"/>
        <w:gridCol w:w="7686"/>
      </w:tblGrid>
      <w:tr w:rsidR="00DA274C" w:rsidTr="00C44BE3">
        <w:tc>
          <w:tcPr>
            <w:tcW w:w="2586" w:type="pct"/>
          </w:tcPr>
          <w:p w:rsidR="00DA274C" w:rsidRDefault="00DA274C" w:rsidP="00C44BE3">
            <w:pPr>
              <w:jc w:val="both"/>
            </w:pPr>
            <w:r>
              <w:t xml:space="preserve">Численность трудоспособного населения </w:t>
            </w:r>
            <w:r>
              <w:rPr>
                <w:spacing w:val="-2"/>
                <w:szCs w:val="22"/>
              </w:rPr>
              <w:t xml:space="preserve">муниципального образования, в котором находится площадка </w:t>
            </w:r>
          </w:p>
        </w:tc>
        <w:tc>
          <w:tcPr>
            <w:tcW w:w="2414" w:type="pct"/>
          </w:tcPr>
          <w:p w:rsidR="00DA274C" w:rsidRPr="00247763" w:rsidRDefault="00DA274C" w:rsidP="00C44BE3">
            <w:pPr>
              <w:jc w:val="both"/>
            </w:pPr>
            <w:r w:rsidRPr="00247763">
              <w:t>около 200 тыс. человек</w:t>
            </w:r>
          </w:p>
          <w:p w:rsidR="00DA274C" w:rsidRDefault="00DA274C" w:rsidP="00C44BE3"/>
        </w:tc>
      </w:tr>
    </w:tbl>
    <w:p w:rsidR="00DA274C" w:rsidRDefault="00DA274C" w:rsidP="00DA274C">
      <w:pPr>
        <w:shd w:val="clear" w:color="auto" w:fill="FFFFFF"/>
        <w:ind w:left="62"/>
        <w:rPr>
          <w:b/>
          <w:sz w:val="23"/>
          <w:szCs w:val="23"/>
          <w:highlight w:val="green"/>
        </w:rPr>
      </w:pPr>
    </w:p>
    <w:p w:rsidR="00DA274C" w:rsidRDefault="00DA274C" w:rsidP="00DA274C">
      <w:pPr>
        <w:shd w:val="clear" w:color="auto" w:fill="FFFFFF"/>
        <w:ind w:left="62"/>
        <w:rPr>
          <w:b/>
          <w:bCs/>
          <w:spacing w:val="-1"/>
          <w:szCs w:val="22"/>
        </w:rPr>
      </w:pPr>
    </w:p>
    <w:p w:rsidR="00DA274C" w:rsidRDefault="00DA274C" w:rsidP="00DA274C">
      <w:pPr>
        <w:shd w:val="clear" w:color="auto" w:fill="FFFFFF"/>
        <w:ind w:left="62"/>
        <w:rPr>
          <w:b/>
          <w:bCs/>
          <w:spacing w:val="-1"/>
          <w:szCs w:val="22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7143750" cy="5048250"/>
            <wp:effectExtent l="19050" t="0" r="0" b="0"/>
            <wp:wrapSquare wrapText="bothSides"/>
            <wp:docPr id="2" name="Рисунок 2" descr="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-228600</wp:posOffset>
            </wp:positionV>
            <wp:extent cx="6800850" cy="5105400"/>
            <wp:effectExtent l="19050" t="0" r="0" b="0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-114300</wp:posOffset>
            </wp:positionV>
            <wp:extent cx="6800850" cy="5105400"/>
            <wp:effectExtent l="19050" t="0" r="0" b="0"/>
            <wp:wrapSquare wrapText="bothSides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-114300</wp:posOffset>
            </wp:positionV>
            <wp:extent cx="6800850" cy="5105400"/>
            <wp:effectExtent l="19050" t="0" r="0" b="0"/>
            <wp:wrapSquare wrapText="bothSides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-228600</wp:posOffset>
            </wp:positionV>
            <wp:extent cx="6800850" cy="5105400"/>
            <wp:effectExtent l="19050" t="0" r="0" b="0"/>
            <wp:wrapSquare wrapText="bothSides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-228600</wp:posOffset>
            </wp:positionV>
            <wp:extent cx="5105400" cy="6800850"/>
            <wp:effectExtent l="19050" t="0" r="0" b="0"/>
            <wp:wrapSquare wrapText="bothSides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-228600</wp:posOffset>
            </wp:positionV>
            <wp:extent cx="6800850" cy="5105400"/>
            <wp:effectExtent l="19050" t="0" r="0" b="0"/>
            <wp:wrapSquare wrapText="bothSides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6800850" cy="5105400"/>
            <wp:effectExtent l="19050" t="0" r="0" b="0"/>
            <wp:wrapSquare wrapText="bothSides"/>
            <wp:docPr id="9" name="Рисунок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Default="00DA274C" w:rsidP="00DA274C">
      <w:pPr>
        <w:ind w:firstLine="709"/>
        <w:jc w:val="both"/>
        <w:rPr>
          <w:sz w:val="28"/>
          <w:szCs w:val="28"/>
        </w:rPr>
      </w:pPr>
    </w:p>
    <w:p w:rsidR="00DA274C" w:rsidRPr="003C6F65" w:rsidRDefault="00DA274C" w:rsidP="00DA274C">
      <w:pPr>
        <w:ind w:firstLine="709"/>
        <w:jc w:val="both"/>
        <w:rPr>
          <w:sz w:val="28"/>
          <w:szCs w:val="28"/>
        </w:rPr>
      </w:pPr>
    </w:p>
    <w:p w:rsidR="00001336" w:rsidRPr="00B03698" w:rsidRDefault="00001336" w:rsidP="00B03698">
      <w:pPr>
        <w:ind w:firstLine="709"/>
        <w:jc w:val="both"/>
        <w:rPr>
          <w:sz w:val="28"/>
          <w:szCs w:val="28"/>
        </w:rPr>
      </w:pPr>
    </w:p>
    <w:sectPr w:rsidR="00001336" w:rsidRPr="00B03698" w:rsidSect="00BE52E8">
      <w:pgSz w:w="16838" w:h="11906" w:orient="landscape" w:code="9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74C"/>
    <w:rsid w:val="00001336"/>
    <w:rsid w:val="00023021"/>
    <w:rsid w:val="00B03698"/>
    <w:rsid w:val="00DA274C"/>
    <w:rsid w:val="00F0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A274C"/>
    <w:pPr>
      <w:keepNext/>
      <w:jc w:val="center"/>
      <w:outlineLvl w:val="0"/>
    </w:pPr>
    <w:rPr>
      <w:b/>
      <w:bCs/>
      <w:spacing w:val="4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DA274C"/>
    <w:pPr>
      <w:keepNext/>
      <w:shd w:val="clear" w:color="auto" w:fill="FFFFFF"/>
      <w:jc w:val="center"/>
      <w:outlineLvl w:val="1"/>
    </w:pPr>
    <w:rPr>
      <w:b/>
      <w:bCs/>
      <w:spacing w:val="-4"/>
      <w:szCs w:val="22"/>
    </w:rPr>
  </w:style>
  <w:style w:type="paragraph" w:styleId="3">
    <w:name w:val="heading 3"/>
    <w:basedOn w:val="a"/>
    <w:next w:val="a"/>
    <w:link w:val="30"/>
    <w:uiPriority w:val="99"/>
    <w:qFormat/>
    <w:rsid w:val="00DA274C"/>
    <w:pPr>
      <w:keepNext/>
      <w:shd w:val="clear" w:color="auto" w:fill="FFFFFF"/>
      <w:ind w:left="312"/>
      <w:jc w:val="center"/>
      <w:outlineLvl w:val="2"/>
    </w:pPr>
    <w:rPr>
      <w:b/>
      <w:bCs/>
      <w:spacing w:val="-3"/>
      <w:szCs w:val="22"/>
    </w:rPr>
  </w:style>
  <w:style w:type="paragraph" w:styleId="4">
    <w:name w:val="heading 4"/>
    <w:basedOn w:val="a"/>
    <w:next w:val="a"/>
    <w:link w:val="40"/>
    <w:uiPriority w:val="99"/>
    <w:qFormat/>
    <w:rsid w:val="00DA274C"/>
    <w:pPr>
      <w:keepNext/>
      <w:spacing w:line="228" w:lineRule="auto"/>
      <w:outlineLvl w:val="3"/>
    </w:pPr>
    <w:rPr>
      <w:i/>
      <w:iCs/>
      <w:spacing w:val="-3"/>
      <w:szCs w:val="22"/>
    </w:rPr>
  </w:style>
  <w:style w:type="paragraph" w:styleId="5">
    <w:name w:val="heading 5"/>
    <w:basedOn w:val="a"/>
    <w:next w:val="a"/>
    <w:link w:val="50"/>
    <w:uiPriority w:val="99"/>
    <w:qFormat/>
    <w:rsid w:val="00DA274C"/>
    <w:pPr>
      <w:keepNext/>
      <w:shd w:val="clear" w:color="auto" w:fill="FFFFFF"/>
      <w:spacing w:line="228" w:lineRule="auto"/>
      <w:ind w:left="-138" w:right="-57"/>
      <w:jc w:val="center"/>
      <w:outlineLvl w:val="4"/>
    </w:pPr>
    <w:rPr>
      <w:b/>
      <w:bCs/>
      <w:i/>
      <w:iCs/>
      <w:spacing w:val="-4"/>
    </w:rPr>
  </w:style>
  <w:style w:type="paragraph" w:styleId="6">
    <w:name w:val="heading 6"/>
    <w:basedOn w:val="a"/>
    <w:next w:val="a"/>
    <w:link w:val="60"/>
    <w:uiPriority w:val="99"/>
    <w:qFormat/>
    <w:rsid w:val="00DA274C"/>
    <w:pPr>
      <w:keepNext/>
      <w:shd w:val="clear" w:color="auto" w:fill="FFFFFF"/>
      <w:spacing w:line="228" w:lineRule="auto"/>
      <w:ind w:left="192"/>
      <w:outlineLvl w:val="5"/>
    </w:pPr>
    <w:rPr>
      <w:b/>
      <w:bCs/>
      <w:spacing w:val="-3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A274C"/>
    <w:rPr>
      <w:rFonts w:ascii="Times New Roman" w:eastAsia="Times New Roman" w:hAnsi="Times New Roman" w:cs="Times New Roman"/>
      <w:b/>
      <w:bCs/>
      <w:spacing w:val="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A274C"/>
    <w:rPr>
      <w:rFonts w:ascii="Times New Roman" w:eastAsia="Times New Roman" w:hAnsi="Times New Roman" w:cs="Times New Roman"/>
      <w:b/>
      <w:bCs/>
      <w:spacing w:val="-4"/>
      <w:sz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A274C"/>
    <w:rPr>
      <w:rFonts w:ascii="Times New Roman" w:eastAsia="Times New Roman" w:hAnsi="Times New Roman" w:cs="Times New Roman"/>
      <w:b/>
      <w:bCs/>
      <w:spacing w:val="-3"/>
      <w:sz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A274C"/>
    <w:rPr>
      <w:rFonts w:ascii="Times New Roman" w:eastAsia="Times New Roman" w:hAnsi="Times New Roman" w:cs="Times New Roman"/>
      <w:i/>
      <w:iCs/>
      <w:spacing w:val="-3"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A274C"/>
    <w:rPr>
      <w:rFonts w:ascii="Times New Roman" w:eastAsia="Times New Roman" w:hAnsi="Times New Roman" w:cs="Times New Roman"/>
      <w:b/>
      <w:bCs/>
      <w:i/>
      <w:iCs/>
      <w:spacing w:val="-4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274C"/>
    <w:rPr>
      <w:rFonts w:ascii="Times New Roman" w:eastAsia="Times New Roman" w:hAnsi="Times New Roman" w:cs="Times New Roman"/>
      <w:b/>
      <w:bCs/>
      <w:spacing w:val="-3"/>
      <w:sz w:val="24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969</Words>
  <Characters>5526</Characters>
  <Application>Microsoft Office Word</Application>
  <DocSecurity>0</DocSecurity>
  <Lines>46</Lines>
  <Paragraphs>12</Paragraphs>
  <ScaleCrop>false</ScaleCrop>
  <Company>ДЭР</Company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</dc:creator>
  <cp:keywords/>
  <dc:description/>
  <cp:lastModifiedBy>Ковалева Людмила Васильевна</cp:lastModifiedBy>
  <cp:revision>4</cp:revision>
  <dcterms:created xsi:type="dcterms:W3CDTF">2014-02-19T10:35:00Z</dcterms:created>
  <dcterms:modified xsi:type="dcterms:W3CDTF">2016-08-24T06:30:00Z</dcterms:modified>
</cp:coreProperties>
</file>